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823A4" w14:textId="2753EB90" w:rsidR="00D545A5" w:rsidRPr="00D545A5" w:rsidRDefault="00D545A5" w:rsidP="00D545A5">
      <w:pPr>
        <w:spacing w:after="0" w:line="240" w:lineRule="auto"/>
        <w:rPr>
          <w:rFonts w:ascii="Calibri" w:hAnsi="Calibri" w:cs="Calibri"/>
          <w:bCs/>
          <w:sz w:val="16"/>
          <w:szCs w:val="16"/>
        </w:rPr>
      </w:pPr>
    </w:p>
    <w:p w14:paraId="5980B8EB" w14:textId="77777777" w:rsidR="00D545A5" w:rsidRPr="00D545A5" w:rsidRDefault="00D545A5" w:rsidP="00D545A5">
      <w:pPr>
        <w:spacing w:after="0" w:line="240" w:lineRule="auto"/>
        <w:rPr>
          <w:b/>
          <w:bCs/>
          <w:sz w:val="8"/>
          <w:szCs w:val="8"/>
        </w:rPr>
      </w:pPr>
    </w:p>
    <w:tbl>
      <w:tblPr>
        <w:tblStyle w:val="TableGrid"/>
        <w:tblW w:w="10885" w:type="dxa"/>
        <w:tblLook w:val="04A0" w:firstRow="1" w:lastRow="0" w:firstColumn="1" w:lastColumn="0" w:noHBand="0" w:noVBand="1"/>
      </w:tblPr>
      <w:tblGrid>
        <w:gridCol w:w="1345"/>
        <w:gridCol w:w="1710"/>
        <w:gridCol w:w="7830"/>
      </w:tblGrid>
      <w:tr w:rsidR="00D545A5" w:rsidRPr="00D545A5" w14:paraId="329F1EDB" w14:textId="77777777" w:rsidTr="00896BDA">
        <w:tc>
          <w:tcPr>
            <w:tcW w:w="1345" w:type="dxa"/>
            <w:shd w:val="clear" w:color="auto" w:fill="BF0D3E"/>
          </w:tcPr>
          <w:p w14:paraId="335C2C36" w14:textId="77777777" w:rsidR="00D545A5" w:rsidRPr="00D545A5" w:rsidRDefault="00D545A5" w:rsidP="00D545A5">
            <w:pPr>
              <w:jc w:val="center"/>
              <w:rPr>
                <w:b/>
                <w:bCs/>
                <w:color w:val="FFFFFF" w:themeColor="background1"/>
              </w:rPr>
            </w:pPr>
            <w:r w:rsidRPr="00D545A5">
              <w:rPr>
                <w:b/>
                <w:bCs/>
                <w:color w:val="FFFFFF" w:themeColor="background1"/>
              </w:rPr>
              <w:t>Entity ID</w:t>
            </w:r>
          </w:p>
        </w:tc>
        <w:tc>
          <w:tcPr>
            <w:tcW w:w="1710" w:type="dxa"/>
            <w:shd w:val="clear" w:color="auto" w:fill="BF0D3E"/>
          </w:tcPr>
          <w:p w14:paraId="7218E117" w14:textId="77777777" w:rsidR="00D545A5" w:rsidRPr="00D545A5" w:rsidRDefault="00D545A5" w:rsidP="00D545A5">
            <w:pPr>
              <w:jc w:val="center"/>
              <w:rPr>
                <w:b/>
                <w:bCs/>
                <w:color w:val="FFFFFF" w:themeColor="background1"/>
              </w:rPr>
            </w:pPr>
            <w:r w:rsidRPr="00D545A5">
              <w:rPr>
                <w:b/>
                <w:bCs/>
                <w:color w:val="FFFFFF" w:themeColor="background1"/>
              </w:rPr>
              <w:t>CTDS</w:t>
            </w:r>
          </w:p>
        </w:tc>
        <w:tc>
          <w:tcPr>
            <w:tcW w:w="7830" w:type="dxa"/>
            <w:shd w:val="clear" w:color="auto" w:fill="BF0D3E"/>
          </w:tcPr>
          <w:p w14:paraId="3F802884" w14:textId="77777777" w:rsidR="00D545A5" w:rsidRPr="00D545A5" w:rsidRDefault="00D545A5" w:rsidP="00D545A5">
            <w:pPr>
              <w:jc w:val="center"/>
              <w:rPr>
                <w:b/>
                <w:bCs/>
                <w:color w:val="FFFFFF" w:themeColor="background1"/>
              </w:rPr>
            </w:pPr>
            <w:r w:rsidRPr="00D545A5">
              <w:rPr>
                <w:b/>
                <w:bCs/>
                <w:color w:val="FFFFFF" w:themeColor="background1"/>
              </w:rPr>
              <w:t>LEA NAME</w:t>
            </w:r>
          </w:p>
        </w:tc>
      </w:tr>
      <w:tr w:rsidR="00D545A5" w:rsidRPr="00D545A5" w14:paraId="5D3B468E" w14:textId="77777777" w:rsidTr="00896BDA">
        <w:tc>
          <w:tcPr>
            <w:tcW w:w="1345" w:type="dxa"/>
          </w:tcPr>
          <w:p w14:paraId="1D6F754D" w14:textId="7A1D5574" w:rsidR="00D545A5" w:rsidRPr="00D545A5" w:rsidRDefault="00261188" w:rsidP="00D545A5">
            <w:pPr>
              <w:jc w:val="center"/>
            </w:pPr>
            <w:r>
              <w:t>4420</w:t>
            </w:r>
          </w:p>
        </w:tc>
        <w:tc>
          <w:tcPr>
            <w:tcW w:w="1710" w:type="dxa"/>
          </w:tcPr>
          <w:p w14:paraId="57F3D839" w14:textId="7E365C8A" w:rsidR="00D545A5" w:rsidRPr="00D545A5" w:rsidRDefault="00261188" w:rsidP="00D545A5">
            <w:pPr>
              <w:jc w:val="center"/>
            </w:pPr>
            <w:r>
              <w:t>10-86-01-000</w:t>
            </w:r>
          </w:p>
        </w:tc>
        <w:tc>
          <w:tcPr>
            <w:tcW w:w="7830" w:type="dxa"/>
          </w:tcPr>
          <w:p w14:paraId="40BAE6F6" w14:textId="0BE1522D" w:rsidR="00D545A5" w:rsidRPr="00D545A5" w:rsidRDefault="00261188" w:rsidP="00D545A5">
            <w:pPr>
              <w:jc w:val="center"/>
            </w:pPr>
            <w:r>
              <w:t>Pima County</w:t>
            </w:r>
          </w:p>
        </w:tc>
      </w:tr>
    </w:tbl>
    <w:p w14:paraId="460E9199" w14:textId="77777777" w:rsidR="00D545A5" w:rsidRPr="00D545A5" w:rsidRDefault="00D545A5" w:rsidP="00D545A5">
      <w:pPr>
        <w:spacing w:after="0" w:line="240" w:lineRule="auto"/>
        <w:rPr>
          <w:sz w:val="16"/>
          <w:szCs w:val="16"/>
        </w:rPr>
      </w:pPr>
    </w:p>
    <w:tbl>
      <w:tblPr>
        <w:tblStyle w:val="TableGrid"/>
        <w:tblW w:w="10885" w:type="dxa"/>
        <w:tblLook w:val="04A0" w:firstRow="1" w:lastRow="0" w:firstColumn="1" w:lastColumn="0" w:noHBand="0" w:noVBand="1"/>
      </w:tblPr>
      <w:tblGrid>
        <w:gridCol w:w="4405"/>
        <w:gridCol w:w="1890"/>
        <w:gridCol w:w="4590"/>
      </w:tblGrid>
      <w:tr w:rsidR="00D545A5" w:rsidRPr="00D545A5" w14:paraId="3873A149" w14:textId="77777777" w:rsidTr="00896BDA">
        <w:tc>
          <w:tcPr>
            <w:tcW w:w="10885" w:type="dxa"/>
            <w:gridSpan w:val="3"/>
            <w:shd w:val="clear" w:color="auto" w:fill="012169"/>
          </w:tcPr>
          <w:p w14:paraId="37F47685" w14:textId="77777777" w:rsidR="00D545A5" w:rsidRPr="00153B5E" w:rsidRDefault="00D545A5" w:rsidP="00D545A5">
            <w:r w:rsidRPr="00153B5E">
              <w:rPr>
                <w:color w:val="FFFFFF" w:themeColor="background1"/>
              </w:rPr>
              <w:t xml:space="preserve">How the LEA will </w:t>
            </w:r>
            <w:r w:rsidRPr="00830A70">
              <w:rPr>
                <w:b/>
                <w:bCs/>
                <w:color w:val="FFFFFF" w:themeColor="background1"/>
              </w:rPr>
              <w:t>maintain the health and safety of students, educators, and other staff</w:t>
            </w:r>
            <w:r w:rsidRPr="00153B5E">
              <w:rPr>
                <w:color w:val="FFFFFF" w:themeColor="background1"/>
              </w:rPr>
              <w:t xml:space="preserve"> and the </w:t>
            </w:r>
            <w:r w:rsidRPr="00830A70">
              <w:rPr>
                <w:b/>
                <w:bCs/>
                <w:color w:val="FFFFFF" w:themeColor="background1"/>
              </w:rPr>
              <w:t>extent to which</w:t>
            </w:r>
            <w:r w:rsidRPr="00153B5E">
              <w:rPr>
                <w:color w:val="FFFFFF" w:themeColor="background1"/>
              </w:rPr>
              <w:t xml:space="preserve"> it has </w:t>
            </w:r>
            <w:r w:rsidRPr="00830A70">
              <w:rPr>
                <w:b/>
                <w:bCs/>
                <w:color w:val="FFFFFF" w:themeColor="background1"/>
              </w:rPr>
              <w:t>adopted policies, and a description of any such policies</w:t>
            </w:r>
            <w:r w:rsidRPr="00153B5E">
              <w:rPr>
                <w:color w:val="FFFFFF" w:themeColor="background1"/>
              </w:rPr>
              <w:t xml:space="preserve">, on each of the following </w:t>
            </w:r>
            <w:r w:rsidRPr="00830A70">
              <w:rPr>
                <w:b/>
                <w:bCs/>
                <w:color w:val="FFFFFF" w:themeColor="background1"/>
              </w:rPr>
              <w:t>safety recommendations established by the Centers for Disease Control and Prevention (CDC)</w:t>
            </w:r>
          </w:p>
        </w:tc>
      </w:tr>
      <w:tr w:rsidR="00D545A5" w:rsidRPr="00D545A5" w14:paraId="18A1F81D" w14:textId="77777777" w:rsidTr="00896BDA">
        <w:tc>
          <w:tcPr>
            <w:tcW w:w="4405" w:type="dxa"/>
            <w:shd w:val="clear" w:color="auto" w:fill="FCAF17"/>
          </w:tcPr>
          <w:p w14:paraId="46FF469C" w14:textId="77777777" w:rsidR="00D545A5" w:rsidRPr="00D545A5" w:rsidRDefault="00D545A5" w:rsidP="00D545A5">
            <w:pPr>
              <w:rPr>
                <w:b/>
                <w:bCs/>
              </w:rPr>
            </w:pPr>
          </w:p>
          <w:p w14:paraId="4A44A763" w14:textId="77777777" w:rsidR="00D545A5" w:rsidRPr="00D545A5" w:rsidRDefault="00D545A5" w:rsidP="00D545A5">
            <w:pPr>
              <w:jc w:val="center"/>
              <w:rPr>
                <w:b/>
                <w:bCs/>
              </w:rPr>
            </w:pPr>
            <w:r w:rsidRPr="00D545A5">
              <w:rPr>
                <w:b/>
                <w:bCs/>
              </w:rPr>
              <w:t>CDC Safety Recommendations</w:t>
            </w:r>
          </w:p>
        </w:tc>
        <w:tc>
          <w:tcPr>
            <w:tcW w:w="1890" w:type="dxa"/>
            <w:shd w:val="clear" w:color="auto" w:fill="FCAF17"/>
          </w:tcPr>
          <w:p w14:paraId="46D65D34" w14:textId="77777777" w:rsidR="00D545A5" w:rsidRPr="00D545A5" w:rsidRDefault="00D545A5" w:rsidP="00D545A5">
            <w:pPr>
              <w:jc w:val="center"/>
              <w:rPr>
                <w:b/>
                <w:bCs/>
              </w:rPr>
            </w:pPr>
            <w:r w:rsidRPr="00D545A5">
              <w:rPr>
                <w:b/>
                <w:bCs/>
              </w:rPr>
              <w:t>Has the LEA Adopted a Policy? (Y/N)</w:t>
            </w:r>
          </w:p>
        </w:tc>
        <w:tc>
          <w:tcPr>
            <w:tcW w:w="4590" w:type="dxa"/>
            <w:shd w:val="clear" w:color="auto" w:fill="FCAF17"/>
          </w:tcPr>
          <w:p w14:paraId="28C25E5F" w14:textId="77777777" w:rsidR="00D545A5" w:rsidRPr="00D545A5" w:rsidRDefault="00D545A5" w:rsidP="00D545A5">
            <w:pPr>
              <w:jc w:val="center"/>
              <w:rPr>
                <w:b/>
                <w:bCs/>
              </w:rPr>
            </w:pPr>
          </w:p>
          <w:p w14:paraId="43AB2B1E" w14:textId="77777777" w:rsidR="00D545A5" w:rsidRPr="00D545A5" w:rsidRDefault="00D545A5" w:rsidP="00D545A5">
            <w:pPr>
              <w:jc w:val="center"/>
              <w:rPr>
                <w:b/>
                <w:bCs/>
              </w:rPr>
            </w:pPr>
            <w:r w:rsidRPr="00D545A5">
              <w:rPr>
                <w:b/>
                <w:bCs/>
              </w:rPr>
              <w:t>Describe LEA Policy:</w:t>
            </w:r>
          </w:p>
        </w:tc>
      </w:tr>
      <w:tr w:rsidR="00D545A5" w:rsidRPr="00D545A5" w14:paraId="1680CFEC" w14:textId="77777777" w:rsidTr="00896BDA">
        <w:tc>
          <w:tcPr>
            <w:tcW w:w="4405" w:type="dxa"/>
          </w:tcPr>
          <w:p w14:paraId="18B83EB0" w14:textId="77777777" w:rsidR="00D545A5" w:rsidRPr="00D545A5" w:rsidRDefault="00D545A5" w:rsidP="00D545A5">
            <w:r w:rsidRPr="00D545A5">
              <w:t>Universal and correct wearing of masks</w:t>
            </w:r>
          </w:p>
        </w:tc>
        <w:tc>
          <w:tcPr>
            <w:tcW w:w="1890" w:type="dxa"/>
          </w:tcPr>
          <w:p w14:paraId="6F49AAB8" w14:textId="7B1686E9" w:rsidR="00D545A5" w:rsidRPr="00D545A5" w:rsidRDefault="00924F1B" w:rsidP="00D545A5">
            <w:r>
              <w:t>Y</w:t>
            </w:r>
          </w:p>
        </w:tc>
        <w:tc>
          <w:tcPr>
            <w:tcW w:w="4590" w:type="dxa"/>
          </w:tcPr>
          <w:p w14:paraId="78274B4D" w14:textId="1D595F1E" w:rsidR="00D545A5" w:rsidRPr="00D545A5" w:rsidRDefault="00924F1B" w:rsidP="00D545A5">
            <w:r>
              <w:t xml:space="preserve">LEA policy is to follow most recent CDC and Pima County Health Guidelines, which as of now state that </w:t>
            </w:r>
            <w:r w:rsidR="00125BA6">
              <w:t>masks are strongly recommended.</w:t>
            </w:r>
          </w:p>
        </w:tc>
      </w:tr>
      <w:tr w:rsidR="00D545A5" w:rsidRPr="00D545A5" w14:paraId="1C61AEDA" w14:textId="77777777" w:rsidTr="00896BDA">
        <w:tc>
          <w:tcPr>
            <w:tcW w:w="4405" w:type="dxa"/>
          </w:tcPr>
          <w:p w14:paraId="66B54974" w14:textId="77777777" w:rsidR="00D545A5" w:rsidRPr="00D545A5" w:rsidRDefault="00D545A5" w:rsidP="00D545A5">
            <w:r w:rsidRPr="00D545A5">
              <w:t>Modifying facilities to allow for physical distancing (e.g., use of cohorts/podding)</w:t>
            </w:r>
          </w:p>
        </w:tc>
        <w:tc>
          <w:tcPr>
            <w:tcW w:w="1890" w:type="dxa"/>
          </w:tcPr>
          <w:p w14:paraId="53CFD43C" w14:textId="08A2CA6F" w:rsidR="00D545A5" w:rsidRPr="00D545A5" w:rsidRDefault="00125BA6" w:rsidP="00D545A5">
            <w:r>
              <w:t>N</w:t>
            </w:r>
          </w:p>
        </w:tc>
        <w:tc>
          <w:tcPr>
            <w:tcW w:w="4590" w:type="dxa"/>
          </w:tcPr>
          <w:tbl>
            <w:tblPr>
              <w:tblW w:w="0" w:type="auto"/>
              <w:tblBorders>
                <w:top w:val="nil"/>
                <w:left w:val="nil"/>
                <w:bottom w:val="nil"/>
                <w:right w:val="nil"/>
              </w:tblBorders>
              <w:tblLook w:val="0000" w:firstRow="0" w:lastRow="0" w:firstColumn="0" w:lastColumn="0" w:noHBand="0" w:noVBand="0"/>
            </w:tblPr>
            <w:tblGrid>
              <w:gridCol w:w="222"/>
            </w:tblGrid>
            <w:tr w:rsidR="00125BA6" w:rsidRPr="00125BA6" w14:paraId="1B021000" w14:textId="77777777">
              <w:trPr>
                <w:trHeight w:val="379"/>
              </w:trPr>
              <w:tc>
                <w:tcPr>
                  <w:tcW w:w="0" w:type="auto"/>
                </w:tcPr>
                <w:p w14:paraId="0DA200B6" w14:textId="47ACC7DE" w:rsidR="00125BA6" w:rsidRPr="00125BA6" w:rsidRDefault="00125BA6" w:rsidP="00E11B87">
                  <w:pPr>
                    <w:spacing w:after="0" w:line="240" w:lineRule="auto"/>
                  </w:pPr>
                  <w:r w:rsidRPr="00125BA6">
                    <w:t xml:space="preserve"> </w:t>
                  </w:r>
                </w:p>
              </w:tc>
            </w:tr>
          </w:tbl>
          <w:p w14:paraId="670DED9E" w14:textId="4754E2CF" w:rsidR="00D545A5" w:rsidRPr="00D545A5" w:rsidRDefault="00D545A5" w:rsidP="00D545A5"/>
        </w:tc>
      </w:tr>
      <w:tr w:rsidR="00D545A5" w:rsidRPr="00D545A5" w14:paraId="7E24B886" w14:textId="77777777" w:rsidTr="00896BDA">
        <w:tc>
          <w:tcPr>
            <w:tcW w:w="4405" w:type="dxa"/>
          </w:tcPr>
          <w:p w14:paraId="6A7D9C9C" w14:textId="77777777" w:rsidR="00D545A5" w:rsidRPr="00D545A5" w:rsidRDefault="00D545A5" w:rsidP="00D545A5">
            <w:r w:rsidRPr="00D545A5">
              <w:t>Handwashing and respiratory etiquette</w:t>
            </w:r>
          </w:p>
        </w:tc>
        <w:tc>
          <w:tcPr>
            <w:tcW w:w="1890" w:type="dxa"/>
          </w:tcPr>
          <w:p w14:paraId="6FEE0E72" w14:textId="654AC050" w:rsidR="00D545A5" w:rsidRPr="00D545A5" w:rsidRDefault="00125BA6" w:rsidP="00D545A5">
            <w:r>
              <w:t>Y</w:t>
            </w:r>
          </w:p>
        </w:tc>
        <w:tc>
          <w:tcPr>
            <w:tcW w:w="4590" w:type="dxa"/>
          </w:tcPr>
          <w:tbl>
            <w:tblPr>
              <w:tblW w:w="0" w:type="auto"/>
              <w:tblBorders>
                <w:top w:val="nil"/>
                <w:left w:val="nil"/>
                <w:bottom w:val="nil"/>
                <w:right w:val="nil"/>
              </w:tblBorders>
              <w:tblLook w:val="0000" w:firstRow="0" w:lastRow="0" w:firstColumn="0" w:lastColumn="0" w:noHBand="0" w:noVBand="0"/>
            </w:tblPr>
            <w:tblGrid>
              <w:gridCol w:w="4374"/>
            </w:tblGrid>
            <w:tr w:rsidR="00125BA6" w:rsidRPr="00125BA6" w14:paraId="04615A3C" w14:textId="77777777">
              <w:trPr>
                <w:trHeight w:val="379"/>
              </w:trPr>
              <w:tc>
                <w:tcPr>
                  <w:tcW w:w="0" w:type="auto"/>
                </w:tcPr>
                <w:p w14:paraId="494C04CF" w14:textId="77777777" w:rsidR="00125BA6" w:rsidRPr="00125BA6" w:rsidRDefault="00125BA6" w:rsidP="00125BA6">
                  <w:pPr>
                    <w:spacing w:after="0" w:line="240" w:lineRule="auto"/>
                  </w:pPr>
                  <w:r w:rsidRPr="00125BA6">
                    <w:t xml:space="preserve"> Signs are posted for students and staff to wash their hands frequently; hand sanitizers are placed throughout the building </w:t>
                  </w:r>
                </w:p>
              </w:tc>
            </w:tr>
          </w:tbl>
          <w:p w14:paraId="1AAD1C55" w14:textId="77777777" w:rsidR="00D545A5" w:rsidRPr="00D545A5" w:rsidRDefault="00D545A5" w:rsidP="00D545A5"/>
        </w:tc>
      </w:tr>
      <w:tr w:rsidR="00D545A5" w:rsidRPr="00D545A5" w14:paraId="30C9B884" w14:textId="77777777" w:rsidTr="00896BDA">
        <w:tc>
          <w:tcPr>
            <w:tcW w:w="4405" w:type="dxa"/>
          </w:tcPr>
          <w:p w14:paraId="61C7F01A" w14:textId="77777777" w:rsidR="00D545A5" w:rsidRPr="00D545A5" w:rsidRDefault="00D545A5" w:rsidP="00D545A5">
            <w:r w:rsidRPr="00D545A5">
              <w:t>Cleaning and maintaining healthy facilities, including improving ventilation</w:t>
            </w:r>
          </w:p>
        </w:tc>
        <w:tc>
          <w:tcPr>
            <w:tcW w:w="1890" w:type="dxa"/>
          </w:tcPr>
          <w:p w14:paraId="4E53065D" w14:textId="2EC2E349" w:rsidR="00D545A5" w:rsidRPr="00D545A5" w:rsidRDefault="00125BA6" w:rsidP="00D545A5">
            <w:r>
              <w:t>Y</w:t>
            </w:r>
          </w:p>
        </w:tc>
        <w:tc>
          <w:tcPr>
            <w:tcW w:w="4590" w:type="dxa"/>
          </w:tcPr>
          <w:tbl>
            <w:tblPr>
              <w:tblW w:w="0" w:type="auto"/>
              <w:tblBorders>
                <w:top w:val="nil"/>
                <w:left w:val="nil"/>
                <w:bottom w:val="nil"/>
                <w:right w:val="nil"/>
              </w:tblBorders>
              <w:tblLook w:val="0000" w:firstRow="0" w:lastRow="0" w:firstColumn="0" w:lastColumn="0" w:noHBand="0" w:noVBand="0"/>
            </w:tblPr>
            <w:tblGrid>
              <w:gridCol w:w="4374"/>
            </w:tblGrid>
            <w:tr w:rsidR="00125BA6" w:rsidRPr="00125BA6" w14:paraId="220F3F7D" w14:textId="77777777">
              <w:trPr>
                <w:trHeight w:val="513"/>
              </w:trPr>
              <w:tc>
                <w:tcPr>
                  <w:tcW w:w="0" w:type="auto"/>
                </w:tcPr>
                <w:p w14:paraId="775C1143" w14:textId="55613A7A" w:rsidR="00125BA6" w:rsidRPr="00125BA6" w:rsidRDefault="00125BA6" w:rsidP="00125BA6">
                  <w:pPr>
                    <w:spacing w:after="0" w:line="240" w:lineRule="auto"/>
                  </w:pPr>
                  <w:r w:rsidRPr="00125BA6">
                    <w:t xml:space="preserve"> Pima County – Pima Vocational High School follows the COVID cleaning regulations that Pima County Facilities has put into place, which includes ventilation being kept at an optimum </w:t>
                  </w:r>
                  <w:r>
                    <w:t>level.</w:t>
                  </w:r>
                </w:p>
              </w:tc>
            </w:tr>
          </w:tbl>
          <w:p w14:paraId="6227ED5B" w14:textId="77777777" w:rsidR="00D545A5" w:rsidRPr="00D545A5" w:rsidRDefault="00D545A5" w:rsidP="00D545A5"/>
        </w:tc>
      </w:tr>
      <w:tr w:rsidR="00D545A5" w:rsidRPr="00D545A5" w14:paraId="463BE5F2" w14:textId="77777777" w:rsidTr="00896BDA">
        <w:tc>
          <w:tcPr>
            <w:tcW w:w="4405" w:type="dxa"/>
          </w:tcPr>
          <w:p w14:paraId="45B86E7A" w14:textId="77777777" w:rsidR="00D545A5" w:rsidRPr="00D545A5" w:rsidRDefault="00D545A5" w:rsidP="00D545A5">
            <w:r w:rsidRPr="00D545A5">
              <w:t>Contact tracing in combination with isolation and quarantine, in collaboration with the State, local, territorial, or Tribal health departments</w:t>
            </w:r>
          </w:p>
        </w:tc>
        <w:tc>
          <w:tcPr>
            <w:tcW w:w="1890" w:type="dxa"/>
          </w:tcPr>
          <w:p w14:paraId="4F7325F2" w14:textId="0E0D30CA" w:rsidR="00D545A5" w:rsidRPr="00D545A5" w:rsidRDefault="00125BA6" w:rsidP="00D545A5">
            <w:r>
              <w:t>Y</w:t>
            </w:r>
          </w:p>
        </w:tc>
        <w:tc>
          <w:tcPr>
            <w:tcW w:w="4590" w:type="dxa"/>
          </w:tcPr>
          <w:tbl>
            <w:tblPr>
              <w:tblW w:w="0" w:type="auto"/>
              <w:tblBorders>
                <w:top w:val="nil"/>
                <w:left w:val="nil"/>
                <w:bottom w:val="nil"/>
                <w:right w:val="nil"/>
              </w:tblBorders>
              <w:tblLook w:val="0000" w:firstRow="0" w:lastRow="0" w:firstColumn="0" w:lastColumn="0" w:noHBand="0" w:noVBand="0"/>
            </w:tblPr>
            <w:tblGrid>
              <w:gridCol w:w="4374"/>
            </w:tblGrid>
            <w:tr w:rsidR="00125BA6" w:rsidRPr="00125BA6" w14:paraId="4908AA8B" w14:textId="77777777">
              <w:trPr>
                <w:trHeight w:val="646"/>
              </w:trPr>
              <w:tc>
                <w:tcPr>
                  <w:tcW w:w="0" w:type="auto"/>
                </w:tcPr>
                <w:p w14:paraId="4F5D4ABA" w14:textId="77777777" w:rsidR="00125BA6" w:rsidRPr="00125BA6" w:rsidRDefault="00125BA6" w:rsidP="00125BA6">
                  <w:pPr>
                    <w:spacing w:after="0" w:line="240" w:lineRule="auto"/>
                  </w:pPr>
                  <w:r w:rsidRPr="00125BA6">
                    <w:t xml:space="preserve"> PVHS follows guide lines established by the Pima County Health department, the Arizona Health Department and the CDC. We have a health liaison on staff who attends weekly meetings regarding COVID updates for schools. </w:t>
                  </w:r>
                </w:p>
              </w:tc>
            </w:tr>
          </w:tbl>
          <w:p w14:paraId="0F8396C6" w14:textId="77777777" w:rsidR="00D545A5" w:rsidRPr="00D545A5" w:rsidRDefault="00D545A5" w:rsidP="00D545A5"/>
        </w:tc>
      </w:tr>
      <w:tr w:rsidR="00D545A5" w:rsidRPr="00D545A5" w14:paraId="21E8E7AB" w14:textId="77777777" w:rsidTr="00896BDA">
        <w:tc>
          <w:tcPr>
            <w:tcW w:w="4405" w:type="dxa"/>
          </w:tcPr>
          <w:p w14:paraId="02F161B7" w14:textId="77777777" w:rsidR="00D545A5" w:rsidRPr="00D545A5" w:rsidRDefault="00D545A5" w:rsidP="00D545A5">
            <w:r w:rsidRPr="00D545A5">
              <w:t>Diagnostic and screening testing</w:t>
            </w:r>
          </w:p>
        </w:tc>
        <w:tc>
          <w:tcPr>
            <w:tcW w:w="1890" w:type="dxa"/>
          </w:tcPr>
          <w:p w14:paraId="013E5312" w14:textId="6B6F3ED3" w:rsidR="00D545A5" w:rsidRPr="00D545A5" w:rsidRDefault="00125BA6" w:rsidP="00D545A5">
            <w:r>
              <w:t>Y</w:t>
            </w:r>
          </w:p>
        </w:tc>
        <w:tc>
          <w:tcPr>
            <w:tcW w:w="4590" w:type="dxa"/>
          </w:tcPr>
          <w:tbl>
            <w:tblPr>
              <w:tblW w:w="0" w:type="auto"/>
              <w:tblBorders>
                <w:top w:val="nil"/>
                <w:left w:val="nil"/>
                <w:bottom w:val="nil"/>
                <w:right w:val="nil"/>
              </w:tblBorders>
              <w:tblLook w:val="0000" w:firstRow="0" w:lastRow="0" w:firstColumn="0" w:lastColumn="0" w:noHBand="0" w:noVBand="0"/>
            </w:tblPr>
            <w:tblGrid>
              <w:gridCol w:w="4374"/>
            </w:tblGrid>
            <w:tr w:rsidR="00125BA6" w:rsidRPr="00125BA6" w14:paraId="123C7370" w14:textId="77777777">
              <w:trPr>
                <w:trHeight w:val="782"/>
              </w:trPr>
              <w:tc>
                <w:tcPr>
                  <w:tcW w:w="0" w:type="auto"/>
                </w:tcPr>
                <w:p w14:paraId="5AABF756" w14:textId="00A6D09E" w:rsidR="00125BA6" w:rsidRPr="00125BA6" w:rsidRDefault="00125BA6" w:rsidP="003A2CDB">
                  <w:pPr>
                    <w:spacing w:after="0" w:line="240" w:lineRule="auto"/>
                  </w:pPr>
                  <w:r w:rsidRPr="00125BA6">
                    <w:t xml:space="preserve"> Students and staff who show symptoms</w:t>
                  </w:r>
                  <w:r w:rsidR="003A2CDB">
                    <w:t xml:space="preserve"> are either required to take a </w:t>
                  </w:r>
                  <w:r w:rsidRPr="00125BA6">
                    <w:t xml:space="preserve">Rapid test offered at each PVHS campus or quarantine for </w:t>
                  </w:r>
                  <w:r w:rsidR="003A2CDB">
                    <w:t>5</w:t>
                  </w:r>
                  <w:r w:rsidRPr="00125BA6">
                    <w:t xml:space="preserve"> days</w:t>
                  </w:r>
                  <w:r w:rsidR="003A2CDB">
                    <w:t xml:space="preserve"> and mask for the next five days they are at school</w:t>
                  </w:r>
                  <w:r w:rsidRPr="00125BA6">
                    <w:t xml:space="preserve">. If students and staff have been exposed but are not displaying symptoms, they will be tested after 5 days of initial exposure. </w:t>
                  </w:r>
                </w:p>
              </w:tc>
            </w:tr>
          </w:tbl>
          <w:p w14:paraId="4F0585C0" w14:textId="77777777" w:rsidR="00D545A5" w:rsidRPr="00D545A5" w:rsidRDefault="00D545A5" w:rsidP="00D545A5"/>
        </w:tc>
      </w:tr>
      <w:tr w:rsidR="00D545A5" w:rsidRPr="00D545A5" w14:paraId="1847F26B" w14:textId="77777777" w:rsidTr="00896BDA">
        <w:tc>
          <w:tcPr>
            <w:tcW w:w="4405" w:type="dxa"/>
          </w:tcPr>
          <w:p w14:paraId="7F0C5872" w14:textId="77777777" w:rsidR="00D545A5" w:rsidRPr="00D545A5" w:rsidRDefault="00D545A5" w:rsidP="00D545A5">
            <w:r w:rsidRPr="00D545A5">
              <w:t>Efforts to provide vaccinations to school communities</w:t>
            </w:r>
          </w:p>
        </w:tc>
        <w:tc>
          <w:tcPr>
            <w:tcW w:w="1890" w:type="dxa"/>
          </w:tcPr>
          <w:p w14:paraId="17A9F8A4" w14:textId="392B87AB" w:rsidR="00D545A5" w:rsidRPr="00D545A5" w:rsidRDefault="003A2CDB" w:rsidP="00D545A5">
            <w:r>
              <w:t>N</w:t>
            </w:r>
          </w:p>
        </w:tc>
        <w:tc>
          <w:tcPr>
            <w:tcW w:w="4590" w:type="dxa"/>
          </w:tcPr>
          <w:tbl>
            <w:tblPr>
              <w:tblW w:w="0" w:type="auto"/>
              <w:tblBorders>
                <w:top w:val="nil"/>
                <w:left w:val="nil"/>
                <w:bottom w:val="nil"/>
                <w:right w:val="nil"/>
              </w:tblBorders>
              <w:tblLook w:val="0000" w:firstRow="0" w:lastRow="0" w:firstColumn="0" w:lastColumn="0" w:noHBand="0" w:noVBand="0"/>
            </w:tblPr>
            <w:tblGrid>
              <w:gridCol w:w="438"/>
            </w:tblGrid>
            <w:tr w:rsidR="00125BA6" w:rsidRPr="00125BA6" w14:paraId="3089CF5C" w14:textId="77777777">
              <w:trPr>
                <w:trHeight w:val="782"/>
              </w:trPr>
              <w:tc>
                <w:tcPr>
                  <w:tcW w:w="0" w:type="auto"/>
                </w:tcPr>
                <w:tbl>
                  <w:tblPr>
                    <w:tblW w:w="0" w:type="auto"/>
                    <w:tblBorders>
                      <w:top w:val="nil"/>
                      <w:left w:val="nil"/>
                      <w:bottom w:val="nil"/>
                      <w:right w:val="nil"/>
                    </w:tblBorders>
                    <w:tblLook w:val="0000" w:firstRow="0" w:lastRow="0" w:firstColumn="0" w:lastColumn="0" w:noHBand="0" w:noVBand="0"/>
                  </w:tblPr>
                  <w:tblGrid>
                    <w:gridCol w:w="222"/>
                  </w:tblGrid>
                  <w:tr w:rsidR="003A2CDB" w:rsidRPr="003A2CDB" w14:paraId="22DF8B7B" w14:textId="77777777">
                    <w:trPr>
                      <w:trHeight w:val="1319"/>
                    </w:trPr>
                    <w:tc>
                      <w:tcPr>
                        <w:tcW w:w="0" w:type="auto"/>
                      </w:tcPr>
                      <w:p w14:paraId="77E4E2D9" w14:textId="4A7C613F" w:rsidR="003A2CDB" w:rsidRPr="003A2CDB" w:rsidRDefault="003A2CDB" w:rsidP="00E11B87">
                        <w:pPr>
                          <w:spacing w:after="0" w:line="240" w:lineRule="auto"/>
                        </w:pPr>
                        <w:r w:rsidRPr="003A2CDB">
                          <w:t xml:space="preserve"> </w:t>
                        </w:r>
                      </w:p>
                    </w:tc>
                  </w:tr>
                </w:tbl>
                <w:p w14:paraId="1A6F07C5" w14:textId="21268835" w:rsidR="00125BA6" w:rsidRPr="00125BA6" w:rsidRDefault="00125BA6" w:rsidP="003A2CDB">
                  <w:pPr>
                    <w:spacing w:after="0" w:line="240" w:lineRule="auto"/>
                  </w:pPr>
                </w:p>
              </w:tc>
            </w:tr>
          </w:tbl>
          <w:p w14:paraId="6EB45C5B" w14:textId="77777777" w:rsidR="00D545A5" w:rsidRPr="00D545A5" w:rsidRDefault="00D545A5" w:rsidP="00D545A5"/>
        </w:tc>
      </w:tr>
      <w:tr w:rsidR="00D545A5" w:rsidRPr="00D545A5" w14:paraId="51E174D0" w14:textId="77777777" w:rsidTr="00896BDA">
        <w:tc>
          <w:tcPr>
            <w:tcW w:w="4405" w:type="dxa"/>
          </w:tcPr>
          <w:p w14:paraId="1B2BA0F4" w14:textId="77777777" w:rsidR="00D545A5" w:rsidRPr="00D545A5" w:rsidRDefault="00D545A5" w:rsidP="00D545A5">
            <w:r w:rsidRPr="00D545A5">
              <w:t>Appropriate accommodations for children with disabilities with respect to health and safety policies</w:t>
            </w:r>
          </w:p>
        </w:tc>
        <w:tc>
          <w:tcPr>
            <w:tcW w:w="1890" w:type="dxa"/>
          </w:tcPr>
          <w:p w14:paraId="73CA7F50" w14:textId="71095B46" w:rsidR="00D545A5" w:rsidRPr="00D545A5" w:rsidRDefault="003A2CDB" w:rsidP="00D545A5">
            <w:r>
              <w:t>Y</w:t>
            </w:r>
          </w:p>
        </w:tc>
        <w:tc>
          <w:tcPr>
            <w:tcW w:w="4590" w:type="dxa"/>
          </w:tcPr>
          <w:tbl>
            <w:tblPr>
              <w:tblW w:w="0" w:type="auto"/>
              <w:tblBorders>
                <w:top w:val="nil"/>
                <w:left w:val="nil"/>
                <w:bottom w:val="nil"/>
                <w:right w:val="nil"/>
              </w:tblBorders>
              <w:tblLook w:val="0000" w:firstRow="0" w:lastRow="0" w:firstColumn="0" w:lastColumn="0" w:noHBand="0" w:noVBand="0"/>
            </w:tblPr>
            <w:tblGrid>
              <w:gridCol w:w="4374"/>
            </w:tblGrid>
            <w:tr w:rsidR="003A2CDB" w:rsidRPr="003A2CDB" w14:paraId="55601598" w14:textId="77777777">
              <w:trPr>
                <w:trHeight w:val="513"/>
              </w:trPr>
              <w:tc>
                <w:tcPr>
                  <w:tcW w:w="0" w:type="auto"/>
                </w:tcPr>
                <w:p w14:paraId="794B35E9" w14:textId="77777777" w:rsidR="003A2CDB" w:rsidRPr="003A2CDB" w:rsidRDefault="003A2CDB" w:rsidP="003A2CDB">
                  <w:pPr>
                    <w:spacing w:after="0" w:line="240" w:lineRule="auto"/>
                  </w:pPr>
                  <w:r w:rsidRPr="003A2CDB">
                    <w:t xml:space="preserve"> All students are accommodated according to their specific needs with regard to their health and safety. PVHS provides individual supports and services as needed. </w:t>
                  </w:r>
                </w:p>
              </w:tc>
            </w:tr>
          </w:tbl>
          <w:p w14:paraId="3A8315A0" w14:textId="77777777" w:rsidR="00D545A5" w:rsidRPr="00D545A5" w:rsidRDefault="00D545A5" w:rsidP="00D545A5"/>
        </w:tc>
      </w:tr>
      <w:tr w:rsidR="00D545A5" w:rsidRPr="00D545A5" w14:paraId="64927E9C" w14:textId="77777777" w:rsidTr="00896BDA">
        <w:tc>
          <w:tcPr>
            <w:tcW w:w="4405" w:type="dxa"/>
          </w:tcPr>
          <w:p w14:paraId="514B39A9" w14:textId="77777777" w:rsidR="00D545A5" w:rsidRPr="00D545A5" w:rsidRDefault="00D545A5" w:rsidP="00D545A5">
            <w:r w:rsidRPr="00D545A5">
              <w:t>Coordination with State and local health officials</w:t>
            </w:r>
          </w:p>
        </w:tc>
        <w:tc>
          <w:tcPr>
            <w:tcW w:w="1890" w:type="dxa"/>
          </w:tcPr>
          <w:p w14:paraId="4DEFEA07" w14:textId="1F4E3861" w:rsidR="00D545A5" w:rsidRPr="00D545A5" w:rsidRDefault="003A2CDB" w:rsidP="00D545A5">
            <w:r>
              <w:t>Y</w:t>
            </w:r>
          </w:p>
        </w:tc>
        <w:tc>
          <w:tcPr>
            <w:tcW w:w="4590" w:type="dxa"/>
          </w:tcPr>
          <w:tbl>
            <w:tblPr>
              <w:tblW w:w="0" w:type="auto"/>
              <w:tblBorders>
                <w:top w:val="nil"/>
                <w:left w:val="nil"/>
                <w:bottom w:val="nil"/>
                <w:right w:val="nil"/>
              </w:tblBorders>
              <w:tblLook w:val="0000" w:firstRow="0" w:lastRow="0" w:firstColumn="0" w:lastColumn="0" w:noHBand="0" w:noVBand="0"/>
            </w:tblPr>
            <w:tblGrid>
              <w:gridCol w:w="4374"/>
            </w:tblGrid>
            <w:tr w:rsidR="003A2CDB" w:rsidRPr="003A2CDB" w14:paraId="541AA3EC" w14:textId="77777777">
              <w:trPr>
                <w:trHeight w:val="243"/>
              </w:trPr>
              <w:tc>
                <w:tcPr>
                  <w:tcW w:w="0" w:type="auto"/>
                </w:tcPr>
                <w:tbl>
                  <w:tblPr>
                    <w:tblW w:w="0" w:type="auto"/>
                    <w:tblBorders>
                      <w:top w:val="nil"/>
                      <w:left w:val="nil"/>
                      <w:bottom w:val="nil"/>
                      <w:right w:val="nil"/>
                    </w:tblBorders>
                    <w:tblLook w:val="0000" w:firstRow="0" w:lastRow="0" w:firstColumn="0" w:lastColumn="0" w:noHBand="0" w:noVBand="0"/>
                  </w:tblPr>
                  <w:tblGrid>
                    <w:gridCol w:w="4158"/>
                  </w:tblGrid>
                  <w:tr w:rsidR="003A2CDB" w:rsidRPr="003A2CDB" w14:paraId="5EBCD450" w14:textId="77777777">
                    <w:trPr>
                      <w:trHeight w:val="379"/>
                    </w:trPr>
                    <w:tc>
                      <w:tcPr>
                        <w:tcW w:w="0" w:type="auto"/>
                      </w:tcPr>
                      <w:p w14:paraId="376953B3" w14:textId="5126B027" w:rsidR="003A2CDB" w:rsidRPr="003A2CDB" w:rsidRDefault="003A2CDB" w:rsidP="003A2CDB">
                        <w:pPr>
                          <w:spacing w:after="0" w:line="240" w:lineRule="auto"/>
                        </w:pPr>
                        <w:r w:rsidRPr="003A2CDB">
                          <w:t xml:space="preserve"> PVHS has a health liaison on staff who attends weekly meetings regarding COVID updates for the school and communicates any changes and updates to the school community as well as the PVHS governing board. </w:t>
                        </w:r>
                      </w:p>
                    </w:tc>
                  </w:tr>
                </w:tbl>
                <w:p w14:paraId="173B2C2E" w14:textId="53A67517" w:rsidR="003A2CDB" w:rsidRPr="003A2CDB" w:rsidRDefault="003A2CDB" w:rsidP="003A2CDB">
                  <w:pPr>
                    <w:spacing w:after="0" w:line="240" w:lineRule="auto"/>
                  </w:pPr>
                </w:p>
              </w:tc>
            </w:tr>
          </w:tbl>
          <w:p w14:paraId="07F1DC06" w14:textId="77777777" w:rsidR="00D545A5" w:rsidRPr="00D545A5" w:rsidRDefault="00D545A5" w:rsidP="00D545A5"/>
        </w:tc>
      </w:tr>
    </w:tbl>
    <w:p w14:paraId="63101BDC"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4495"/>
        <w:gridCol w:w="6390"/>
      </w:tblGrid>
      <w:tr w:rsidR="00D545A5" w:rsidRPr="00D545A5" w14:paraId="18E7A4D3" w14:textId="77777777" w:rsidTr="00896BDA">
        <w:tc>
          <w:tcPr>
            <w:tcW w:w="10885" w:type="dxa"/>
            <w:gridSpan w:val="2"/>
            <w:shd w:val="clear" w:color="auto" w:fill="012169"/>
          </w:tcPr>
          <w:p w14:paraId="7C09A40E" w14:textId="77777777" w:rsidR="00D545A5" w:rsidRPr="00830A70" w:rsidRDefault="00D545A5" w:rsidP="00D545A5">
            <w:r w:rsidRPr="00830A70">
              <w:rPr>
                <w:color w:val="FFFFFF" w:themeColor="background1"/>
              </w:rPr>
              <w:t xml:space="preserve">How the LEA will ensure </w:t>
            </w:r>
            <w:r w:rsidRPr="00830A70">
              <w:rPr>
                <w:b/>
                <w:bCs/>
                <w:color w:val="FFFFFF" w:themeColor="background1"/>
              </w:rPr>
              <w:t>continuity of services</w:t>
            </w:r>
            <w:r w:rsidRPr="00830A70">
              <w:rPr>
                <w:color w:val="FFFFFF" w:themeColor="background1"/>
              </w:rPr>
              <w:t xml:space="preserve">, including but not limited to services to address </w:t>
            </w:r>
            <w:r w:rsidRPr="00830A70">
              <w:rPr>
                <w:b/>
                <w:bCs/>
                <w:color w:val="FFFFFF" w:themeColor="background1"/>
              </w:rPr>
              <w:t>students' academic needs</w:t>
            </w:r>
            <w:r w:rsidRPr="00830A70">
              <w:rPr>
                <w:color w:val="FFFFFF" w:themeColor="background1"/>
              </w:rPr>
              <w:t xml:space="preserve"> and </w:t>
            </w:r>
            <w:r w:rsidRPr="00830A70">
              <w:rPr>
                <w:b/>
                <w:bCs/>
                <w:color w:val="FFFFFF" w:themeColor="background1"/>
              </w:rPr>
              <w:t>students' and staff social, emotional, mental health</w:t>
            </w:r>
            <w:r w:rsidRPr="00830A70">
              <w:rPr>
                <w:color w:val="FFFFFF" w:themeColor="background1"/>
              </w:rPr>
              <w:t xml:space="preserve">, and </w:t>
            </w:r>
            <w:r w:rsidRPr="00830A70">
              <w:rPr>
                <w:b/>
                <w:bCs/>
                <w:color w:val="FFFFFF" w:themeColor="background1"/>
              </w:rPr>
              <w:t>other needs</w:t>
            </w:r>
            <w:r w:rsidRPr="00830A70">
              <w:rPr>
                <w:color w:val="FFFFFF" w:themeColor="background1"/>
              </w:rPr>
              <w:t xml:space="preserve">, which may include </w:t>
            </w:r>
            <w:r w:rsidRPr="00830A70">
              <w:rPr>
                <w:b/>
                <w:bCs/>
                <w:color w:val="FFFFFF" w:themeColor="background1"/>
              </w:rPr>
              <w:t>student health and food services</w:t>
            </w:r>
          </w:p>
        </w:tc>
      </w:tr>
      <w:tr w:rsidR="00D545A5" w:rsidRPr="00D545A5" w14:paraId="7DD24011" w14:textId="77777777" w:rsidTr="00896BDA">
        <w:tc>
          <w:tcPr>
            <w:tcW w:w="10885" w:type="dxa"/>
            <w:gridSpan w:val="2"/>
            <w:shd w:val="clear" w:color="auto" w:fill="FCAF17"/>
          </w:tcPr>
          <w:p w14:paraId="09AAF052" w14:textId="77777777" w:rsidR="00D545A5" w:rsidRPr="00D545A5" w:rsidRDefault="00D545A5" w:rsidP="00D545A5">
            <w:pPr>
              <w:rPr>
                <w:b/>
                <w:bCs/>
              </w:rPr>
            </w:pPr>
            <w:r w:rsidRPr="00D545A5">
              <w:rPr>
                <w:b/>
                <w:bCs/>
              </w:rPr>
              <w:t>How the LEA will Ensure Continuity of Services?</w:t>
            </w:r>
          </w:p>
        </w:tc>
      </w:tr>
      <w:tr w:rsidR="00D545A5" w:rsidRPr="00D545A5" w14:paraId="040B1DE6" w14:textId="77777777" w:rsidTr="00896BDA">
        <w:tc>
          <w:tcPr>
            <w:tcW w:w="10885" w:type="dxa"/>
            <w:gridSpan w:val="2"/>
            <w:shd w:val="clear" w:color="auto" w:fill="auto"/>
          </w:tcPr>
          <w:p w14:paraId="05F0DAEB" w14:textId="1926FD27" w:rsidR="00D545A5" w:rsidRPr="003307CB" w:rsidRDefault="003307CB" w:rsidP="00D545A5">
            <w:pPr>
              <w:rPr>
                <w:bCs/>
              </w:rPr>
            </w:pPr>
            <w:r w:rsidRPr="003307CB">
              <w:rPr>
                <w:bCs/>
              </w:rPr>
              <w:t>The school is able to support students in person with teacher instruction and remotely for students quarantining or isolating with supplemental materials and online support with counseling check-ins.</w:t>
            </w:r>
          </w:p>
        </w:tc>
      </w:tr>
      <w:tr w:rsidR="00D545A5" w:rsidRPr="00D545A5" w14:paraId="019B32BA" w14:textId="77777777" w:rsidTr="00896BDA">
        <w:tc>
          <w:tcPr>
            <w:tcW w:w="10885" w:type="dxa"/>
            <w:gridSpan w:val="2"/>
            <w:shd w:val="clear" w:color="auto" w:fill="FCAF17"/>
          </w:tcPr>
          <w:p w14:paraId="3986C0B2" w14:textId="77777777" w:rsidR="00D545A5" w:rsidRPr="00D545A5" w:rsidRDefault="00D545A5" w:rsidP="00D545A5">
            <w:pPr>
              <w:rPr>
                <w:b/>
                <w:bCs/>
              </w:rPr>
            </w:pPr>
            <w:r w:rsidRPr="00D545A5">
              <w:rPr>
                <w:b/>
                <w:bCs/>
              </w:rPr>
              <w:t>Students’ Needs:</w:t>
            </w:r>
          </w:p>
        </w:tc>
      </w:tr>
      <w:tr w:rsidR="00D545A5" w:rsidRPr="00D545A5" w14:paraId="6EEABA0D" w14:textId="77777777" w:rsidTr="00896BDA">
        <w:tc>
          <w:tcPr>
            <w:tcW w:w="4495" w:type="dxa"/>
          </w:tcPr>
          <w:p w14:paraId="39F5B6AE" w14:textId="77777777" w:rsidR="00D545A5" w:rsidRPr="00D545A5" w:rsidRDefault="00D545A5" w:rsidP="00D545A5">
            <w:r w:rsidRPr="00D545A5">
              <w:t>Academic Needs</w:t>
            </w:r>
          </w:p>
        </w:tc>
        <w:tc>
          <w:tcPr>
            <w:tcW w:w="6390" w:type="dxa"/>
          </w:tcPr>
          <w:p w14:paraId="59AE186D" w14:textId="77777777" w:rsidR="003A2CDB" w:rsidRDefault="003A2CDB" w:rsidP="003A2CDB">
            <w:pPr>
              <w:pStyle w:val="Default"/>
            </w:pPr>
            <w:r>
              <w:rPr>
                <w:sz w:val="22"/>
                <w:szCs w:val="22"/>
              </w:rPr>
              <w:t>PVHS conducts direct instruction through Google Classroom so that if the school has to go back to distance learning, there will be no interruption in the academic pr</w:t>
            </w:r>
            <w:bookmarkStart w:id="0" w:name="_GoBack"/>
            <w:bookmarkEnd w:id="0"/>
            <w:r>
              <w:rPr>
                <w:sz w:val="22"/>
                <w:szCs w:val="22"/>
              </w:rPr>
              <w:t xml:space="preserve">ogram. If the school closes one day, the students will be instructed in Google Classroom just as if they were on site. </w:t>
            </w:r>
          </w:p>
          <w:p w14:paraId="226DF207" w14:textId="77777777" w:rsidR="00D545A5" w:rsidRPr="00D545A5" w:rsidRDefault="00D545A5" w:rsidP="00D545A5"/>
        </w:tc>
      </w:tr>
      <w:tr w:rsidR="00D545A5" w:rsidRPr="00D545A5" w14:paraId="75808116" w14:textId="77777777" w:rsidTr="00896BDA">
        <w:tc>
          <w:tcPr>
            <w:tcW w:w="4495" w:type="dxa"/>
          </w:tcPr>
          <w:p w14:paraId="3DF077D0" w14:textId="77777777" w:rsidR="00D545A5" w:rsidRPr="00D545A5" w:rsidRDefault="00D545A5" w:rsidP="00D545A5">
            <w:r w:rsidRPr="00D545A5">
              <w:t>Social, Emotional and Mental Health Needs</w:t>
            </w:r>
          </w:p>
        </w:tc>
        <w:tc>
          <w:tcPr>
            <w:tcW w:w="6390" w:type="dxa"/>
          </w:tcPr>
          <w:p w14:paraId="4D314067" w14:textId="4E53FD1E" w:rsidR="00D545A5" w:rsidRPr="00D545A5" w:rsidRDefault="003A2CDB" w:rsidP="003A2CDB">
            <w:pPr>
              <w:pStyle w:val="Default"/>
            </w:pPr>
            <w:r>
              <w:rPr>
                <w:sz w:val="22"/>
                <w:szCs w:val="22"/>
              </w:rPr>
              <w:t>A Social/Emotional learning curriculum has been added to all subject areas including a more focused instruction in Advising classes which gives teachers an opportunity to work with the whole child, not just their academic needs. Each student is assigned an Advisor who checks in with him/her every day to make sure he/she will be at school.</w:t>
            </w:r>
          </w:p>
        </w:tc>
      </w:tr>
      <w:tr w:rsidR="00D545A5" w:rsidRPr="00D545A5" w14:paraId="5ED633A8" w14:textId="77777777" w:rsidTr="00896BDA">
        <w:tc>
          <w:tcPr>
            <w:tcW w:w="4495" w:type="dxa"/>
          </w:tcPr>
          <w:p w14:paraId="5DE528BE" w14:textId="77777777" w:rsidR="00D545A5" w:rsidRPr="00D545A5" w:rsidRDefault="00D545A5" w:rsidP="00D545A5">
            <w:r w:rsidRPr="00D545A5">
              <w:t>Other Needs (which may include student health and food services)</w:t>
            </w:r>
          </w:p>
        </w:tc>
        <w:tc>
          <w:tcPr>
            <w:tcW w:w="6390" w:type="dxa"/>
          </w:tcPr>
          <w:p w14:paraId="3B58F5B0" w14:textId="617BC1A5" w:rsidR="00D545A5" w:rsidRPr="00D545A5" w:rsidRDefault="004623FE" w:rsidP="004623FE">
            <w:r>
              <w:t>Homeless students, which comprise approximately 30% of students, have applied for Youth on Their Own, which is an organization in Pima County that gives students a stipend for attending school as well as access to both a food and clothing store where everything is free.  YOTO delivers items that students have ordered online to the school on a weekly basis.  PVHS also has resources in Pima County that continually donate canned food and other non-perishable food items for students.  Each site has a youth specialist dedicated to helping students with emotional health resources within the community.  Walmart and Fry’s Gift cards are also given out to students and families in need on a regular basis.</w:t>
            </w:r>
          </w:p>
        </w:tc>
      </w:tr>
      <w:tr w:rsidR="00D545A5" w:rsidRPr="00D545A5" w14:paraId="46C55282" w14:textId="77777777" w:rsidTr="00896BDA">
        <w:tc>
          <w:tcPr>
            <w:tcW w:w="10885" w:type="dxa"/>
            <w:gridSpan w:val="2"/>
            <w:shd w:val="clear" w:color="auto" w:fill="FCAF17"/>
          </w:tcPr>
          <w:p w14:paraId="5A88A240" w14:textId="77777777" w:rsidR="00D545A5" w:rsidRPr="00D545A5" w:rsidRDefault="00D545A5" w:rsidP="00D545A5">
            <w:r w:rsidRPr="00D545A5">
              <w:rPr>
                <w:b/>
                <w:bCs/>
              </w:rPr>
              <w:t>Staff Needs:</w:t>
            </w:r>
          </w:p>
        </w:tc>
      </w:tr>
      <w:tr w:rsidR="00D545A5" w:rsidRPr="00D545A5" w14:paraId="1929AF20" w14:textId="77777777" w:rsidTr="00896BDA">
        <w:tc>
          <w:tcPr>
            <w:tcW w:w="4495" w:type="dxa"/>
          </w:tcPr>
          <w:p w14:paraId="1AFB163A" w14:textId="77777777" w:rsidR="00D545A5" w:rsidRPr="00D545A5" w:rsidRDefault="00D545A5" w:rsidP="00D545A5">
            <w:r w:rsidRPr="00D545A5">
              <w:t>Social, Emotional and Mental Health Needs</w:t>
            </w:r>
          </w:p>
        </w:tc>
        <w:tc>
          <w:tcPr>
            <w:tcW w:w="6390" w:type="dxa"/>
          </w:tcPr>
          <w:p w14:paraId="2D90701C" w14:textId="13258F5E" w:rsidR="00D545A5" w:rsidRPr="00D545A5" w:rsidRDefault="00E01168" w:rsidP="00E01168">
            <w:r>
              <w:t xml:space="preserve">As Pima County employees, </w:t>
            </w:r>
            <w:r w:rsidR="003A2CDB">
              <w:t xml:space="preserve">school staff </w:t>
            </w:r>
            <w:r>
              <w:t xml:space="preserve">has access to counseling through Pima County as well as financial planning help.  Pima County also offers a wellness program for its employees as a proactive way to stay healthy. School staff also </w:t>
            </w:r>
            <w:r w:rsidR="003A2CDB">
              <w:t>utilizes</w:t>
            </w:r>
            <w:r w:rsidR="00F76038">
              <w:t xml:space="preserve"> a social/emotional</w:t>
            </w:r>
            <w:r>
              <w:t xml:space="preserve"> </w:t>
            </w:r>
            <w:r w:rsidR="003A2CDB">
              <w:t xml:space="preserve">circle time </w:t>
            </w:r>
            <w:r>
              <w:t xml:space="preserve">in monthly staff meetings </w:t>
            </w:r>
            <w:r w:rsidR="003A2CDB">
              <w:t xml:space="preserve">as one of the new best practices for helping staff with social, emotional, and mental health needs.  </w:t>
            </w:r>
            <w:r>
              <w:t xml:space="preserve">Each site also meets weekly for MTSS supports for students, which gives staff an opportunity for a shared vision on interventions.  Staff meets twice a year at a restaurant for breakfast.  Staff birthdays are celebrated at each site.  </w:t>
            </w:r>
          </w:p>
        </w:tc>
      </w:tr>
      <w:tr w:rsidR="00D545A5" w:rsidRPr="00D545A5" w14:paraId="52135CDB" w14:textId="77777777" w:rsidTr="00896BDA">
        <w:tc>
          <w:tcPr>
            <w:tcW w:w="4495" w:type="dxa"/>
          </w:tcPr>
          <w:p w14:paraId="6F302701" w14:textId="77777777" w:rsidR="00D545A5" w:rsidRPr="00D545A5" w:rsidRDefault="00D545A5" w:rsidP="00D545A5">
            <w:r w:rsidRPr="00D545A5">
              <w:t>Other Needs</w:t>
            </w:r>
          </w:p>
        </w:tc>
        <w:tc>
          <w:tcPr>
            <w:tcW w:w="6390" w:type="dxa"/>
          </w:tcPr>
          <w:p w14:paraId="25553D0A" w14:textId="24CC67EF" w:rsidR="00D545A5" w:rsidRPr="00D545A5" w:rsidRDefault="00254E71" w:rsidP="00D545A5">
            <w:r>
              <w:t>Staffing has been difficult SY22.  It has been a challenge to recruit and keep teachers, especially.  Administration is utilizing grants and other funding to build the staff in order to better meet the needs of students.  In addition to staff recruitment, PVHS is utilizing a donation to build a website that will serve as a recruitment tool for students as opposed to just an informational tool.</w:t>
            </w:r>
          </w:p>
        </w:tc>
      </w:tr>
    </w:tbl>
    <w:p w14:paraId="4BDE2E8D"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3865"/>
        <w:gridCol w:w="7020"/>
      </w:tblGrid>
      <w:tr w:rsidR="00D545A5" w:rsidRPr="00D545A5" w14:paraId="6C930A2C" w14:textId="77777777" w:rsidTr="00896BDA">
        <w:tc>
          <w:tcPr>
            <w:tcW w:w="10885" w:type="dxa"/>
            <w:gridSpan w:val="2"/>
            <w:shd w:val="clear" w:color="auto" w:fill="012169"/>
          </w:tcPr>
          <w:p w14:paraId="25ACADC4" w14:textId="77777777" w:rsidR="00D545A5" w:rsidRPr="00425180" w:rsidRDefault="00D545A5" w:rsidP="00D545A5">
            <w:r w:rsidRPr="00425180">
              <w:rPr>
                <w:color w:val="FFFFFF" w:themeColor="background1"/>
              </w:rPr>
              <w:t xml:space="preserve">The LEA must </w:t>
            </w:r>
            <w:r w:rsidRPr="00425180">
              <w:rPr>
                <w:b/>
                <w:bCs/>
                <w:color w:val="FFFFFF" w:themeColor="background1"/>
              </w:rPr>
              <w:t xml:space="preserve">regularly, but </w:t>
            </w:r>
            <w:r w:rsidRPr="00425180">
              <w:rPr>
                <w:b/>
                <w:bCs/>
                <w:color w:val="FFFFFF" w:themeColor="background1"/>
                <w:u w:val="single"/>
              </w:rPr>
              <w:t>no less frequently than every six months</w:t>
            </w:r>
            <w:r w:rsidRPr="00425180">
              <w:rPr>
                <w:color w:val="FFFFFF" w:themeColor="background1"/>
              </w:rPr>
              <w:t xml:space="preserve"> (taking into consideration the timing of significant changes to CDC guidance on reopening schools), </w:t>
            </w:r>
            <w:r w:rsidRPr="00425180">
              <w:rPr>
                <w:b/>
                <w:bCs/>
                <w:color w:val="FFFFFF" w:themeColor="background1"/>
              </w:rPr>
              <w:t>review and, as appropriate, revise its plan</w:t>
            </w:r>
            <w:r w:rsidRPr="00425180">
              <w:rPr>
                <w:color w:val="FFFFFF" w:themeColor="background1"/>
              </w:rPr>
              <w:t xml:space="preserve"> for the safe return to in-person instruction and continuity of services </w:t>
            </w:r>
            <w:r w:rsidRPr="00425180">
              <w:rPr>
                <w:b/>
                <w:bCs/>
                <w:color w:val="FFFFFF" w:themeColor="background1"/>
              </w:rPr>
              <w:t>through September 30, 2023</w:t>
            </w:r>
          </w:p>
        </w:tc>
      </w:tr>
      <w:tr w:rsidR="00D545A5" w:rsidRPr="00D545A5" w14:paraId="63EC2865" w14:textId="77777777" w:rsidTr="00896BDA">
        <w:tc>
          <w:tcPr>
            <w:tcW w:w="3865" w:type="dxa"/>
            <w:shd w:val="clear" w:color="auto" w:fill="auto"/>
          </w:tcPr>
          <w:p w14:paraId="5FFA2F3F" w14:textId="77777777" w:rsidR="00D545A5" w:rsidRPr="00D545A5" w:rsidRDefault="00D545A5" w:rsidP="00D545A5">
            <w:pPr>
              <w:rPr>
                <w:b/>
                <w:bCs/>
              </w:rPr>
            </w:pPr>
            <w:r w:rsidRPr="00D545A5">
              <w:rPr>
                <w:b/>
                <w:bCs/>
              </w:rPr>
              <w:lastRenderedPageBreak/>
              <w:t>Date of Revision</w:t>
            </w:r>
          </w:p>
        </w:tc>
        <w:tc>
          <w:tcPr>
            <w:tcW w:w="7020" w:type="dxa"/>
            <w:shd w:val="clear" w:color="auto" w:fill="auto"/>
          </w:tcPr>
          <w:p w14:paraId="1BF36812" w14:textId="7F837BE1" w:rsidR="00D545A5" w:rsidRPr="00D545A5" w:rsidRDefault="00284CE5" w:rsidP="00D545A5">
            <w:pPr>
              <w:rPr>
                <w:b/>
                <w:bCs/>
              </w:rPr>
            </w:pPr>
            <w:r>
              <w:rPr>
                <w:b/>
                <w:bCs/>
              </w:rPr>
              <w:t>05/27/2022</w:t>
            </w:r>
          </w:p>
        </w:tc>
      </w:tr>
      <w:tr w:rsidR="00D545A5" w:rsidRPr="00D545A5" w14:paraId="42989C37" w14:textId="77777777" w:rsidTr="00896BDA">
        <w:tc>
          <w:tcPr>
            <w:tcW w:w="10885" w:type="dxa"/>
            <w:gridSpan w:val="2"/>
            <w:shd w:val="clear" w:color="auto" w:fill="FCAF17"/>
          </w:tcPr>
          <w:p w14:paraId="75D68AD2" w14:textId="77777777" w:rsidR="00D545A5" w:rsidRPr="00D545A5" w:rsidRDefault="00D545A5" w:rsidP="00D545A5">
            <w:pPr>
              <w:rPr>
                <w:b/>
                <w:bCs/>
              </w:rPr>
            </w:pPr>
            <w:r w:rsidRPr="00D545A5">
              <w:rPr>
                <w:b/>
                <w:bCs/>
              </w:rPr>
              <w:t>Public Input</w:t>
            </w:r>
          </w:p>
        </w:tc>
      </w:tr>
      <w:tr w:rsidR="00D545A5" w:rsidRPr="00D545A5" w14:paraId="421CB8A8" w14:textId="77777777" w:rsidTr="00896BDA">
        <w:tc>
          <w:tcPr>
            <w:tcW w:w="3865" w:type="dxa"/>
          </w:tcPr>
          <w:p w14:paraId="73ADC29E" w14:textId="77777777" w:rsidR="00D545A5" w:rsidRPr="00D545A5" w:rsidRDefault="00D545A5" w:rsidP="00D545A5">
            <w:r w:rsidRPr="00D545A5">
              <w:t>Describe the process used to seek public input, and how that input was taken into account in the revision of the plan:</w:t>
            </w:r>
          </w:p>
        </w:tc>
        <w:tc>
          <w:tcPr>
            <w:tcW w:w="7020" w:type="dxa"/>
          </w:tcPr>
          <w:p w14:paraId="6C102307" w14:textId="0B357C68" w:rsidR="00D545A5" w:rsidRPr="00D545A5" w:rsidRDefault="003A2CDB" w:rsidP="003A2CDB">
            <w:pPr>
              <w:pStyle w:val="Default"/>
            </w:pPr>
            <w:r>
              <w:rPr>
                <w:sz w:val="22"/>
                <w:szCs w:val="22"/>
              </w:rPr>
              <w:t xml:space="preserve">PVHS utilized guidelines from the CDC, the Pima County Health Department, the Arizona Department of Health &amp; Services, the Arizona Department of Education, the Arizona Charter School Board, the PVHS Governing board, and student and family surveys. </w:t>
            </w:r>
          </w:p>
        </w:tc>
      </w:tr>
    </w:tbl>
    <w:p w14:paraId="3D6B7990" w14:textId="77777777" w:rsidR="00D545A5" w:rsidRDefault="00D545A5" w:rsidP="00617EE9">
      <w:pPr>
        <w:tabs>
          <w:tab w:val="right" w:pos="9360"/>
        </w:tabs>
        <w:spacing w:after="0" w:line="240" w:lineRule="auto"/>
        <w:contextualSpacing/>
        <w:jc w:val="center"/>
        <w:rPr>
          <w:b/>
          <w:color w:val="012169"/>
          <w:sz w:val="32"/>
          <w:szCs w:val="32"/>
        </w:rPr>
      </w:pPr>
    </w:p>
    <w:p w14:paraId="41A37703" w14:textId="77777777" w:rsidR="00D545A5" w:rsidRPr="00D545A5" w:rsidRDefault="00D545A5" w:rsidP="00D545A5">
      <w:pPr>
        <w:spacing w:after="0" w:line="240" w:lineRule="auto"/>
        <w:rPr>
          <w:b/>
          <w:bCs/>
          <w:sz w:val="24"/>
          <w:szCs w:val="24"/>
          <w:u w:val="single"/>
        </w:rPr>
      </w:pPr>
      <w:r w:rsidRPr="00D545A5">
        <w:rPr>
          <w:b/>
          <w:bCs/>
          <w:sz w:val="32"/>
          <w:szCs w:val="32"/>
          <w:u w:val="single"/>
        </w:rPr>
        <w:t>U.S. Department of Education Interim Final Rule (IFR)</w:t>
      </w:r>
    </w:p>
    <w:p w14:paraId="37198AC7" w14:textId="77777777" w:rsidR="00D545A5" w:rsidRPr="00D545A5" w:rsidRDefault="00D545A5" w:rsidP="00D545A5">
      <w:pPr>
        <w:spacing w:after="0" w:line="240" w:lineRule="auto"/>
        <w:rPr>
          <w:b/>
          <w:bCs/>
          <w:sz w:val="24"/>
          <w:szCs w:val="24"/>
        </w:rPr>
      </w:pPr>
    </w:p>
    <w:p w14:paraId="69EDC237" w14:textId="77777777" w:rsidR="00D545A5" w:rsidRPr="00D545A5" w:rsidRDefault="00D545A5" w:rsidP="00D545A5">
      <w:pPr>
        <w:numPr>
          <w:ilvl w:val="0"/>
          <w:numId w:val="40"/>
        </w:numPr>
        <w:spacing w:after="0" w:line="240" w:lineRule="auto"/>
        <w:contextualSpacing/>
        <w:rPr>
          <w:b/>
          <w:bCs/>
          <w:sz w:val="28"/>
          <w:szCs w:val="28"/>
        </w:rPr>
      </w:pPr>
      <w:r w:rsidRPr="00D545A5">
        <w:rPr>
          <w:b/>
          <w:bCs/>
          <w:sz w:val="28"/>
          <w:szCs w:val="28"/>
        </w:rPr>
        <w:t xml:space="preserve">LEA Plan for Safe Return to In-Person Instruction and Continuity of Services </w:t>
      </w:r>
    </w:p>
    <w:p w14:paraId="6140B496" w14:textId="77777777" w:rsidR="00D545A5" w:rsidRPr="00D545A5" w:rsidRDefault="00D545A5" w:rsidP="00D545A5">
      <w:pPr>
        <w:numPr>
          <w:ilvl w:val="0"/>
          <w:numId w:val="34"/>
        </w:numPr>
        <w:spacing w:after="0" w:line="240" w:lineRule="auto"/>
        <w:ind w:left="1080"/>
        <w:contextualSpacing/>
      </w:pPr>
      <w:r w:rsidRPr="00D545A5">
        <w:t>An LEA must describe in its plan under section 2001(i)(1) of the ARP Act for the safe return to in-person instruction and continuity of services—</w:t>
      </w:r>
    </w:p>
    <w:p w14:paraId="0A5CBAF5" w14:textId="77777777" w:rsidR="00D545A5" w:rsidRPr="00D545A5" w:rsidRDefault="00D545A5" w:rsidP="00D545A5">
      <w:pPr>
        <w:numPr>
          <w:ilvl w:val="0"/>
          <w:numId w:val="35"/>
        </w:numPr>
        <w:spacing w:after="0" w:line="240" w:lineRule="auto"/>
        <w:ind w:left="1800"/>
        <w:contextualSpacing/>
      </w:pPr>
      <w:r w:rsidRPr="00D545A5">
        <w:t>how it will maintain the health and safety of students, educators, and other staff and the extent to which it has adopted policies, and a description of any such policies, on each of the following safety recommendations established by the CDC:</w:t>
      </w:r>
    </w:p>
    <w:p w14:paraId="227D0207" w14:textId="77777777" w:rsidR="00D545A5" w:rsidRPr="00D545A5" w:rsidRDefault="00D545A5" w:rsidP="00D545A5">
      <w:pPr>
        <w:numPr>
          <w:ilvl w:val="0"/>
          <w:numId w:val="36"/>
        </w:numPr>
        <w:spacing w:after="0" w:line="240" w:lineRule="auto"/>
        <w:ind w:left="1800"/>
        <w:contextualSpacing/>
      </w:pPr>
      <w:r w:rsidRPr="00D545A5">
        <w:t>Universal and correct wearing of masks.</w:t>
      </w:r>
    </w:p>
    <w:p w14:paraId="30C382C9" w14:textId="77777777" w:rsidR="00D545A5" w:rsidRPr="00D545A5" w:rsidRDefault="00D545A5" w:rsidP="00D545A5">
      <w:pPr>
        <w:numPr>
          <w:ilvl w:val="0"/>
          <w:numId w:val="36"/>
        </w:numPr>
        <w:spacing w:after="0" w:line="240" w:lineRule="auto"/>
        <w:ind w:left="1800"/>
        <w:contextualSpacing/>
      </w:pPr>
      <w:r w:rsidRPr="00D545A5">
        <w:t>Modifying facilities to allow for physical distancing (</w:t>
      </w:r>
      <w:r w:rsidRPr="00D545A5">
        <w:rPr>
          <w:i/>
          <w:iCs/>
        </w:rPr>
        <w:t>e.g.,</w:t>
      </w:r>
      <w:r w:rsidRPr="00D545A5">
        <w:t xml:space="preserve"> use of cohorts/podding)</w:t>
      </w:r>
    </w:p>
    <w:p w14:paraId="577D345B" w14:textId="77777777" w:rsidR="00D545A5" w:rsidRPr="00D545A5" w:rsidRDefault="00D545A5" w:rsidP="00D545A5">
      <w:pPr>
        <w:numPr>
          <w:ilvl w:val="0"/>
          <w:numId w:val="36"/>
        </w:numPr>
        <w:spacing w:after="0" w:line="240" w:lineRule="auto"/>
        <w:ind w:left="1800"/>
        <w:contextualSpacing/>
      </w:pPr>
      <w:r w:rsidRPr="00D545A5">
        <w:t>Handwashing and respiratory etiquette.</w:t>
      </w:r>
    </w:p>
    <w:p w14:paraId="794E7101" w14:textId="77777777" w:rsidR="00D545A5" w:rsidRPr="00D545A5" w:rsidRDefault="00D545A5" w:rsidP="00D545A5">
      <w:pPr>
        <w:numPr>
          <w:ilvl w:val="0"/>
          <w:numId w:val="36"/>
        </w:numPr>
        <w:spacing w:after="0" w:line="240" w:lineRule="auto"/>
        <w:ind w:left="1800"/>
        <w:contextualSpacing/>
      </w:pPr>
      <w:r w:rsidRPr="00D545A5">
        <w:t>Cleaning and maintaining healthy facilities, including improving ventilation.</w:t>
      </w:r>
    </w:p>
    <w:p w14:paraId="51522D6C" w14:textId="77777777" w:rsidR="00D545A5" w:rsidRPr="00D545A5" w:rsidRDefault="00D545A5" w:rsidP="00D545A5">
      <w:pPr>
        <w:numPr>
          <w:ilvl w:val="0"/>
          <w:numId w:val="36"/>
        </w:numPr>
        <w:spacing w:after="0" w:line="240" w:lineRule="auto"/>
        <w:ind w:left="1800"/>
        <w:contextualSpacing/>
      </w:pPr>
      <w:r w:rsidRPr="00D545A5">
        <w:t>Contact tracing in combination with isolation and quarantine, in collaboration with the State, local, territorial, or Tribal health departments.</w:t>
      </w:r>
    </w:p>
    <w:p w14:paraId="58A55E07" w14:textId="77777777" w:rsidR="00D545A5" w:rsidRPr="00D545A5" w:rsidRDefault="00D545A5" w:rsidP="00D545A5">
      <w:pPr>
        <w:numPr>
          <w:ilvl w:val="0"/>
          <w:numId w:val="36"/>
        </w:numPr>
        <w:spacing w:after="0" w:line="240" w:lineRule="auto"/>
        <w:ind w:left="1800"/>
        <w:contextualSpacing/>
      </w:pPr>
      <w:r w:rsidRPr="00D545A5">
        <w:t>Diagnostic and screening testing.</w:t>
      </w:r>
    </w:p>
    <w:p w14:paraId="5B150B8E" w14:textId="77777777" w:rsidR="00D545A5" w:rsidRPr="00D545A5" w:rsidRDefault="00D545A5" w:rsidP="00D545A5">
      <w:pPr>
        <w:numPr>
          <w:ilvl w:val="0"/>
          <w:numId w:val="36"/>
        </w:numPr>
        <w:spacing w:after="0" w:line="240" w:lineRule="auto"/>
        <w:ind w:left="1800"/>
        <w:contextualSpacing/>
      </w:pPr>
      <w:r w:rsidRPr="00D545A5">
        <w:t>Efforts to provide vaccinations to school communities.</w:t>
      </w:r>
    </w:p>
    <w:p w14:paraId="51693EB2" w14:textId="77777777" w:rsidR="00D545A5" w:rsidRPr="00D545A5" w:rsidRDefault="00D545A5" w:rsidP="00D545A5">
      <w:pPr>
        <w:numPr>
          <w:ilvl w:val="0"/>
          <w:numId w:val="36"/>
        </w:numPr>
        <w:spacing w:after="0" w:line="240" w:lineRule="auto"/>
        <w:ind w:left="1800"/>
        <w:contextualSpacing/>
      </w:pPr>
      <w:r w:rsidRPr="00D545A5">
        <w:t>Appropriate accommodations for children with disabilities with respect to health and safety policies.</w:t>
      </w:r>
    </w:p>
    <w:p w14:paraId="4D971305" w14:textId="77777777" w:rsidR="00D545A5" w:rsidRPr="00D545A5" w:rsidRDefault="00D545A5" w:rsidP="00D545A5">
      <w:pPr>
        <w:numPr>
          <w:ilvl w:val="0"/>
          <w:numId w:val="36"/>
        </w:numPr>
        <w:spacing w:after="0" w:line="240" w:lineRule="auto"/>
        <w:ind w:left="1800"/>
        <w:contextualSpacing/>
      </w:pPr>
      <w:r w:rsidRPr="00D545A5">
        <w:t>Coordination with State and local health officials.</w:t>
      </w:r>
    </w:p>
    <w:p w14:paraId="37C19749" w14:textId="77777777" w:rsidR="00D545A5" w:rsidRPr="00D545A5" w:rsidRDefault="00D545A5" w:rsidP="00D545A5">
      <w:pPr>
        <w:numPr>
          <w:ilvl w:val="0"/>
          <w:numId w:val="35"/>
        </w:numPr>
        <w:spacing w:after="0" w:line="240" w:lineRule="auto"/>
        <w:ind w:left="1800"/>
        <w:contextualSpacing/>
      </w:pPr>
      <w:r w:rsidRPr="00D545A5">
        <w:t>how it will ensure continuity of services, including but not limited to services to address students' academic needs and students' and staff social, emotional, mental health, and other needs, which may include student health and food services.</w:t>
      </w:r>
    </w:p>
    <w:p w14:paraId="18D597A6" w14:textId="77777777" w:rsidR="00D545A5" w:rsidRPr="00D545A5" w:rsidRDefault="00D545A5" w:rsidP="00D545A5">
      <w:pPr>
        <w:spacing w:after="0" w:line="240" w:lineRule="auto"/>
        <w:ind w:left="1800"/>
        <w:contextualSpacing/>
      </w:pPr>
    </w:p>
    <w:p w14:paraId="552783C2" w14:textId="77777777" w:rsidR="00D545A5" w:rsidRPr="00D545A5" w:rsidRDefault="00D545A5" w:rsidP="00D545A5">
      <w:pPr>
        <w:spacing w:after="0" w:line="240" w:lineRule="auto"/>
        <w:ind w:left="720"/>
      </w:pPr>
      <w:r w:rsidRPr="00D545A5">
        <w:t>(b)(i) During the period of the ARP ESSER award established in section Start Printed Page 212022001(a) of the ARP Act, an LEA must regularly, but no less frequently than every six months (taking into consideration the timing of significant changes to CDC guidance on reopening schools), review and, as appropriate, revise its plan for the safe return to in-person instruction and continuity of services.</w:t>
      </w:r>
    </w:p>
    <w:p w14:paraId="67F69C1D" w14:textId="77777777" w:rsidR="00D545A5" w:rsidRPr="00D545A5" w:rsidRDefault="00D545A5" w:rsidP="00D545A5">
      <w:pPr>
        <w:numPr>
          <w:ilvl w:val="0"/>
          <w:numId w:val="38"/>
        </w:numPr>
        <w:spacing w:after="0" w:line="240" w:lineRule="auto"/>
        <w:ind w:left="1800"/>
        <w:contextualSpacing/>
      </w:pPr>
      <w:r w:rsidRPr="00D545A5">
        <w:t>In determining whether revisions are necessary, and in making any revisions, the LEA must seek public input and take such input into account</w:t>
      </w:r>
    </w:p>
    <w:p w14:paraId="7AD0014A" w14:textId="77777777" w:rsidR="00D545A5" w:rsidRPr="00D545A5" w:rsidRDefault="00D545A5" w:rsidP="00D545A5">
      <w:pPr>
        <w:numPr>
          <w:ilvl w:val="0"/>
          <w:numId w:val="38"/>
        </w:numPr>
        <w:spacing w:after="0" w:line="240" w:lineRule="auto"/>
        <w:ind w:left="1800"/>
        <w:contextualSpacing/>
      </w:pPr>
      <w:r w:rsidRPr="00D545A5">
        <w:t>If at the time the LEA revises its plan the CDC has updated its guidance on reopening schools, the revised plan must address the extent to which the LEA has adopted policies, and describe any such policies, for each of the updated safety recommendations.</w:t>
      </w:r>
    </w:p>
    <w:p w14:paraId="18CE5E49" w14:textId="77777777" w:rsidR="00D545A5" w:rsidRPr="00D545A5" w:rsidRDefault="00D545A5" w:rsidP="00D545A5">
      <w:pPr>
        <w:spacing w:after="0" w:line="240" w:lineRule="auto"/>
        <w:ind w:left="720"/>
      </w:pPr>
    </w:p>
    <w:p w14:paraId="4003C74C" w14:textId="77777777" w:rsidR="00D545A5" w:rsidRPr="00D545A5" w:rsidRDefault="00D545A5" w:rsidP="00D545A5">
      <w:pPr>
        <w:numPr>
          <w:ilvl w:val="0"/>
          <w:numId w:val="39"/>
        </w:numPr>
        <w:spacing w:after="0" w:line="240" w:lineRule="auto"/>
        <w:contextualSpacing/>
      </w:pPr>
      <w:r w:rsidRPr="00D545A5">
        <w:t>If an LEA developed a plan prior to enactment of the ARP Act that meets the statutory requirements of section 2001(i)(1) and (2) of the ARP Act but does not address all the requirements in paragraph (a), the LEA must, pursuant to paragraph (b), revise and post its plan no later than six months after receiving its ARP ESSER funds to meet the requirements in paragraph (a).</w:t>
      </w:r>
    </w:p>
    <w:p w14:paraId="6C0191F6" w14:textId="77777777" w:rsidR="00D545A5" w:rsidRPr="00D545A5" w:rsidRDefault="00D545A5" w:rsidP="00D545A5">
      <w:pPr>
        <w:spacing w:after="0" w:line="240" w:lineRule="auto"/>
        <w:ind w:left="1080"/>
        <w:contextualSpacing/>
      </w:pPr>
    </w:p>
    <w:p w14:paraId="13498507" w14:textId="77777777" w:rsidR="00D545A5" w:rsidRPr="00D545A5" w:rsidRDefault="00D545A5" w:rsidP="00D545A5">
      <w:pPr>
        <w:numPr>
          <w:ilvl w:val="0"/>
          <w:numId w:val="39"/>
        </w:numPr>
        <w:spacing w:after="0" w:line="240" w:lineRule="auto"/>
        <w:contextualSpacing/>
      </w:pPr>
      <w:r w:rsidRPr="00D545A5">
        <w:t>An LEA's plan under section 2001(i)(1) of the ARP Act for the safe return to in-person instruction and continuity of services must be—</w:t>
      </w:r>
    </w:p>
    <w:p w14:paraId="06811E5C" w14:textId="77777777" w:rsidR="00D545A5" w:rsidRPr="00D545A5" w:rsidRDefault="00D545A5" w:rsidP="00D545A5">
      <w:pPr>
        <w:numPr>
          <w:ilvl w:val="0"/>
          <w:numId w:val="37"/>
        </w:numPr>
        <w:spacing w:after="0" w:line="240" w:lineRule="auto"/>
        <w:ind w:left="1800"/>
        <w:contextualSpacing/>
      </w:pPr>
      <w:r w:rsidRPr="00D545A5">
        <w:t>In an understandable and uniform format;</w:t>
      </w:r>
    </w:p>
    <w:p w14:paraId="22766778" w14:textId="77777777" w:rsidR="00D545A5" w:rsidRPr="00D545A5" w:rsidRDefault="00D545A5" w:rsidP="00D545A5">
      <w:pPr>
        <w:numPr>
          <w:ilvl w:val="0"/>
          <w:numId w:val="37"/>
        </w:numPr>
        <w:spacing w:after="0" w:line="240" w:lineRule="auto"/>
        <w:ind w:left="1800"/>
        <w:contextualSpacing/>
      </w:pPr>
      <w:r w:rsidRPr="00D545A5">
        <w:t>To the extent practicable, written in a language that parents can understand or, if it is not practicable to provide written translations to a parent with limited English proficiency, be orally translated for such parent; an</w:t>
      </w:r>
    </w:p>
    <w:p w14:paraId="336C3B57" w14:textId="77777777" w:rsidR="00D545A5" w:rsidRPr="00D545A5" w:rsidRDefault="00D545A5" w:rsidP="00D545A5">
      <w:pPr>
        <w:numPr>
          <w:ilvl w:val="0"/>
          <w:numId w:val="37"/>
        </w:numPr>
        <w:spacing w:after="0" w:line="240" w:lineRule="auto"/>
        <w:ind w:left="1800"/>
        <w:contextualSpacing/>
      </w:pPr>
      <w:r w:rsidRPr="00D545A5">
        <w:lastRenderedPageBreak/>
        <w:t>Upon request by a parent who is an individual with a disability as defined by the ADA, provided in an alternative format accessible to that parent</w:t>
      </w:r>
    </w:p>
    <w:p w14:paraId="6A18B26D" w14:textId="77777777" w:rsidR="00D545A5" w:rsidRDefault="00D545A5" w:rsidP="00617EE9">
      <w:pPr>
        <w:tabs>
          <w:tab w:val="right" w:pos="9360"/>
        </w:tabs>
        <w:spacing w:after="0" w:line="240" w:lineRule="auto"/>
        <w:contextualSpacing/>
        <w:jc w:val="center"/>
        <w:rPr>
          <w:b/>
          <w:color w:val="012169"/>
          <w:sz w:val="32"/>
          <w:szCs w:val="32"/>
        </w:rPr>
      </w:pPr>
    </w:p>
    <w:p w14:paraId="65B1FED6" w14:textId="77777777" w:rsidR="00D545A5" w:rsidRDefault="00D545A5" w:rsidP="00617EE9">
      <w:pPr>
        <w:tabs>
          <w:tab w:val="right" w:pos="9360"/>
        </w:tabs>
        <w:spacing w:after="0" w:line="240" w:lineRule="auto"/>
        <w:contextualSpacing/>
        <w:jc w:val="center"/>
        <w:rPr>
          <w:b/>
          <w:color w:val="012169"/>
          <w:sz w:val="32"/>
          <w:szCs w:val="32"/>
        </w:rPr>
      </w:pPr>
    </w:p>
    <w:sectPr w:rsidR="00D545A5" w:rsidSect="00D545A5">
      <w:headerReference w:type="default" r:id="rId12"/>
      <w:pgSz w:w="12240" w:h="15840" w:code="1"/>
      <w:pgMar w:top="720" w:right="720" w:bottom="45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DFB03" w14:textId="77777777" w:rsidR="00D47B34" w:rsidRDefault="00D47B34" w:rsidP="00E76B5D">
      <w:pPr>
        <w:spacing w:after="0" w:line="240" w:lineRule="auto"/>
      </w:pPr>
      <w:r>
        <w:separator/>
      </w:r>
    </w:p>
  </w:endnote>
  <w:endnote w:type="continuationSeparator" w:id="0">
    <w:p w14:paraId="7425CDF5" w14:textId="77777777" w:rsidR="00D47B34" w:rsidRDefault="00D47B34" w:rsidP="00E7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E6DC5" w14:textId="77777777" w:rsidR="00D47B34" w:rsidRDefault="00D47B34" w:rsidP="00E76B5D">
      <w:pPr>
        <w:spacing w:after="0" w:line="240" w:lineRule="auto"/>
      </w:pPr>
      <w:r>
        <w:separator/>
      </w:r>
    </w:p>
  </w:footnote>
  <w:footnote w:type="continuationSeparator" w:id="0">
    <w:p w14:paraId="6C8867A8" w14:textId="77777777" w:rsidR="00D47B34" w:rsidRDefault="00D47B34" w:rsidP="00E76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848AC" w14:textId="1E94B5F0" w:rsidR="008A1CA7" w:rsidRDefault="00CA3B20" w:rsidP="008A1CA7">
    <w:pPr>
      <w:pStyle w:val="Header"/>
    </w:pPr>
    <w:r>
      <w:rPr>
        <w:noProof/>
      </w:rPr>
      <w:drawing>
        <wp:anchor distT="0" distB="0" distL="114300" distR="114300" simplePos="0" relativeHeight="251664896" behindDoc="0" locked="0" layoutInCell="1" allowOverlap="1" wp14:anchorId="0886F9C9" wp14:editId="1F948D82">
          <wp:simplePos x="0" y="0"/>
          <wp:positionH relativeFrom="column">
            <wp:posOffset>6213475</wp:posOffset>
          </wp:positionH>
          <wp:positionV relativeFrom="paragraph">
            <wp:posOffset>-76200</wp:posOffset>
          </wp:positionV>
          <wp:extent cx="457200" cy="45720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ADE Seal R1019_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D545A5" w:rsidRPr="00AB562E">
      <w:rPr>
        <w:noProof/>
      </w:rPr>
      <mc:AlternateContent>
        <mc:Choice Requires="wps">
          <w:drawing>
            <wp:anchor distT="0" distB="0" distL="114300" distR="114300" simplePos="0" relativeHeight="251652608" behindDoc="0" locked="0" layoutInCell="1" allowOverlap="1" wp14:anchorId="1D93082A" wp14:editId="006EE472">
              <wp:simplePos x="0" y="0"/>
              <wp:positionH relativeFrom="margin">
                <wp:posOffset>-9525</wp:posOffset>
              </wp:positionH>
              <wp:positionV relativeFrom="paragraph">
                <wp:posOffset>-83185</wp:posOffset>
              </wp:positionV>
              <wp:extent cx="5934075" cy="45719"/>
              <wp:effectExtent l="0" t="0" r="9525" b="0"/>
              <wp:wrapNone/>
              <wp:docPr id="9" name="Rectangle 8"/>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BF0D3E"/>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1E9CA9F" id="Rectangle 8" o:spid="_x0000_s1026" style="position:absolute;margin-left:-.75pt;margin-top:-6.55pt;width:467.25pt;height:3.6pt;flip:y;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" fillcolor="#bf0d3e" stroked="f" strokeweight="1pt">
              <w10:wrap anchorx="margin"/>
            </v:rect>
          </w:pict>
        </mc:Fallback>
      </mc:AlternateContent>
    </w:r>
    <w:r w:rsidR="00D545A5" w:rsidRPr="00AB562E">
      <w:rPr>
        <w:noProof/>
      </w:rPr>
      <mc:AlternateContent>
        <mc:Choice Requires="wps">
          <w:drawing>
            <wp:anchor distT="0" distB="0" distL="114300" distR="114300" simplePos="0" relativeHeight="251655680" behindDoc="0" locked="0" layoutInCell="1" allowOverlap="1" wp14:anchorId="747D5B3C" wp14:editId="29BF3412">
              <wp:simplePos x="0" y="0"/>
              <wp:positionH relativeFrom="margin">
                <wp:posOffset>-9525</wp:posOffset>
              </wp:positionH>
              <wp:positionV relativeFrom="paragraph">
                <wp:posOffset>-19050</wp:posOffset>
              </wp:positionV>
              <wp:extent cx="5934075" cy="360045"/>
              <wp:effectExtent l="0" t="0" r="9525" b="1905"/>
              <wp:wrapNone/>
              <wp:docPr id="7" name="Rectangle 6"/>
              <wp:cNvGraphicFramePr/>
              <a:graphic xmlns:a="http://schemas.openxmlformats.org/drawingml/2006/main">
                <a:graphicData uri="http://schemas.microsoft.com/office/word/2010/wordprocessingShape">
                  <wps:wsp>
                    <wps:cNvSpPr/>
                    <wps:spPr>
                      <a:xfrm>
                        <a:off x="0" y="0"/>
                        <a:ext cx="5934075" cy="360045"/>
                      </a:xfrm>
                      <a:prstGeom prst="rect">
                        <a:avLst/>
                      </a:prstGeom>
                      <a:solidFill>
                        <a:srgbClr val="012169"/>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E01C3AF" id="Rectangle 6" o:spid="_x0000_s1026" style="position:absolute;margin-left:-.75pt;margin-top:-1.5pt;width:467.25pt;height:28.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" fillcolor="#012169" stroked="f" strokeweight="1pt">
              <w10:wrap anchorx="margin"/>
            </v:rect>
          </w:pict>
        </mc:Fallback>
      </mc:AlternateContent>
    </w:r>
    <w:r w:rsidR="00D545A5" w:rsidRPr="00AB562E">
      <w:rPr>
        <w:noProof/>
        <w:color w:val="4472C4" w:themeColor="accent1"/>
      </w:rPr>
      <mc:AlternateContent>
        <mc:Choice Requires="wps">
          <w:drawing>
            <wp:anchor distT="0" distB="0" distL="114300" distR="114300" simplePos="0" relativeHeight="251661824" behindDoc="0" locked="0" layoutInCell="1" allowOverlap="1" wp14:anchorId="2B58E46C" wp14:editId="4A147A46">
              <wp:simplePos x="0" y="0"/>
              <wp:positionH relativeFrom="margin">
                <wp:posOffset>-10795</wp:posOffset>
              </wp:positionH>
              <wp:positionV relativeFrom="paragraph">
                <wp:posOffset>17145</wp:posOffset>
              </wp:positionV>
              <wp:extent cx="5945257" cy="32131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5945257" cy="321310"/>
                      </a:xfrm>
                      <a:prstGeom prst="rect">
                        <a:avLst/>
                      </a:prstGeom>
                      <a:noFill/>
                      <a:ln w="6350">
                        <a:noFill/>
                      </a:ln>
                    </wps:spPr>
                    <wps:txb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B58E46C" id="_x0000_t202" coordsize="21600,21600" o:spt="202" path="m,l,21600r21600,l21600,xe">
              <v:stroke joinstyle="miter"/>
              <v:path gradientshapeok="t" o:connecttype="rect"/>
            </v:shapetype>
            <v:shape id="Text Box 14" o:spid="_x0000_s1026" type="#_x0000_t202" style="position:absolute;margin-left:-.85pt;margin-top:1.35pt;width:468.15pt;height:25.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" filled="f" stroked="f" strokeweight=".5pt">
              <v:textbo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v:textbox>
              <w10:wrap anchorx="margin"/>
            </v:shape>
          </w:pict>
        </mc:Fallback>
      </mc:AlternateContent>
    </w:r>
    <w:r w:rsidR="008A1CA7">
      <w:t xml:space="preserve">- </w:t>
    </w:r>
  </w:p>
  <w:p w14:paraId="4ACDEAC1" w14:textId="700A87AF" w:rsidR="008A1CA7" w:rsidRDefault="008A1CA7">
    <w:pPr>
      <w:pStyle w:val="Header"/>
    </w:pPr>
    <w:r w:rsidRPr="00AB562E">
      <w:rPr>
        <w:noProof/>
      </w:rPr>
      <mc:AlternateContent>
        <mc:Choice Requires="wps">
          <w:drawing>
            <wp:anchor distT="0" distB="0" distL="114300" distR="114300" simplePos="0" relativeHeight="251658752" behindDoc="0" locked="0" layoutInCell="1" allowOverlap="1" wp14:anchorId="5F04447A" wp14:editId="18DFF972">
              <wp:simplePos x="0" y="0"/>
              <wp:positionH relativeFrom="margin">
                <wp:posOffset>-9525</wp:posOffset>
              </wp:positionH>
              <wp:positionV relativeFrom="paragraph">
                <wp:posOffset>186690</wp:posOffset>
              </wp:positionV>
              <wp:extent cx="5934075" cy="45719"/>
              <wp:effectExtent l="0" t="0" r="9525" b="0"/>
              <wp:wrapNone/>
              <wp:docPr id="10" name="Rectangle 9"/>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FCAF17"/>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00EF836" id="Rectangle 9" o:spid="_x0000_s1026" style="position:absolute;margin-left:-.75pt;margin-top:14.7pt;width:467.25pt;height:3.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" fillcolor="#fcaf17" stroked="f" strokeweight="1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AD2"/>
    <w:multiLevelType w:val="hybridMultilevel"/>
    <w:tmpl w:val="9BF48CA0"/>
    <w:lvl w:ilvl="0" w:tplc="3A2E8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0284B"/>
    <w:multiLevelType w:val="hybridMultilevel"/>
    <w:tmpl w:val="09C0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92908"/>
    <w:multiLevelType w:val="hybridMultilevel"/>
    <w:tmpl w:val="F182A61A"/>
    <w:lvl w:ilvl="0" w:tplc="C6485810">
      <w:start w:val="1"/>
      <w:numFmt w:val="upperLetter"/>
      <w:lvlText w:val="(%1)"/>
      <w:lvlJc w:val="left"/>
      <w:pPr>
        <w:ind w:left="-468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3">
    <w:nsid w:val="0B904F65"/>
    <w:multiLevelType w:val="hybridMultilevel"/>
    <w:tmpl w:val="46627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505E2"/>
    <w:multiLevelType w:val="hybridMultilevel"/>
    <w:tmpl w:val="E31C5C7C"/>
    <w:lvl w:ilvl="0" w:tplc="6F963D6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B1F6E"/>
    <w:multiLevelType w:val="hybridMultilevel"/>
    <w:tmpl w:val="EAAA226E"/>
    <w:lvl w:ilvl="0" w:tplc="267A581C">
      <w:start w:val="1"/>
      <w:numFmt w:val="bullet"/>
      <w:lvlText w:val="•"/>
      <w:lvlJc w:val="left"/>
      <w:pPr>
        <w:tabs>
          <w:tab w:val="num" w:pos="720"/>
        </w:tabs>
        <w:ind w:left="720" w:hanging="360"/>
      </w:pPr>
      <w:rPr>
        <w:rFonts w:ascii="Arial" w:hAnsi="Arial" w:hint="default"/>
      </w:rPr>
    </w:lvl>
    <w:lvl w:ilvl="1" w:tplc="C0E82B8A">
      <w:start w:val="1"/>
      <w:numFmt w:val="bullet"/>
      <w:lvlText w:val="•"/>
      <w:lvlJc w:val="left"/>
      <w:pPr>
        <w:tabs>
          <w:tab w:val="num" w:pos="1440"/>
        </w:tabs>
        <w:ind w:left="1440" w:hanging="360"/>
      </w:pPr>
      <w:rPr>
        <w:rFonts w:ascii="Arial" w:hAnsi="Arial" w:hint="default"/>
      </w:rPr>
    </w:lvl>
    <w:lvl w:ilvl="2" w:tplc="A82656CC" w:tentative="1">
      <w:start w:val="1"/>
      <w:numFmt w:val="bullet"/>
      <w:lvlText w:val="•"/>
      <w:lvlJc w:val="left"/>
      <w:pPr>
        <w:tabs>
          <w:tab w:val="num" w:pos="2160"/>
        </w:tabs>
        <w:ind w:left="2160" w:hanging="360"/>
      </w:pPr>
      <w:rPr>
        <w:rFonts w:ascii="Arial" w:hAnsi="Arial" w:hint="default"/>
      </w:rPr>
    </w:lvl>
    <w:lvl w:ilvl="3" w:tplc="50A682D8" w:tentative="1">
      <w:start w:val="1"/>
      <w:numFmt w:val="bullet"/>
      <w:lvlText w:val="•"/>
      <w:lvlJc w:val="left"/>
      <w:pPr>
        <w:tabs>
          <w:tab w:val="num" w:pos="2880"/>
        </w:tabs>
        <w:ind w:left="2880" w:hanging="360"/>
      </w:pPr>
      <w:rPr>
        <w:rFonts w:ascii="Arial" w:hAnsi="Arial" w:hint="default"/>
      </w:rPr>
    </w:lvl>
    <w:lvl w:ilvl="4" w:tplc="1B4A31E2" w:tentative="1">
      <w:start w:val="1"/>
      <w:numFmt w:val="bullet"/>
      <w:lvlText w:val="•"/>
      <w:lvlJc w:val="left"/>
      <w:pPr>
        <w:tabs>
          <w:tab w:val="num" w:pos="3600"/>
        </w:tabs>
        <w:ind w:left="3600" w:hanging="360"/>
      </w:pPr>
      <w:rPr>
        <w:rFonts w:ascii="Arial" w:hAnsi="Arial" w:hint="default"/>
      </w:rPr>
    </w:lvl>
    <w:lvl w:ilvl="5" w:tplc="FBC2D1C2" w:tentative="1">
      <w:start w:val="1"/>
      <w:numFmt w:val="bullet"/>
      <w:lvlText w:val="•"/>
      <w:lvlJc w:val="left"/>
      <w:pPr>
        <w:tabs>
          <w:tab w:val="num" w:pos="4320"/>
        </w:tabs>
        <w:ind w:left="4320" w:hanging="360"/>
      </w:pPr>
      <w:rPr>
        <w:rFonts w:ascii="Arial" w:hAnsi="Arial" w:hint="default"/>
      </w:rPr>
    </w:lvl>
    <w:lvl w:ilvl="6" w:tplc="8FCC1E82" w:tentative="1">
      <w:start w:val="1"/>
      <w:numFmt w:val="bullet"/>
      <w:lvlText w:val="•"/>
      <w:lvlJc w:val="left"/>
      <w:pPr>
        <w:tabs>
          <w:tab w:val="num" w:pos="5040"/>
        </w:tabs>
        <w:ind w:left="5040" w:hanging="360"/>
      </w:pPr>
      <w:rPr>
        <w:rFonts w:ascii="Arial" w:hAnsi="Arial" w:hint="default"/>
      </w:rPr>
    </w:lvl>
    <w:lvl w:ilvl="7" w:tplc="C4380DEE" w:tentative="1">
      <w:start w:val="1"/>
      <w:numFmt w:val="bullet"/>
      <w:lvlText w:val="•"/>
      <w:lvlJc w:val="left"/>
      <w:pPr>
        <w:tabs>
          <w:tab w:val="num" w:pos="5760"/>
        </w:tabs>
        <w:ind w:left="5760" w:hanging="360"/>
      </w:pPr>
      <w:rPr>
        <w:rFonts w:ascii="Arial" w:hAnsi="Arial" w:hint="default"/>
      </w:rPr>
    </w:lvl>
    <w:lvl w:ilvl="8" w:tplc="B59C9E44" w:tentative="1">
      <w:start w:val="1"/>
      <w:numFmt w:val="bullet"/>
      <w:lvlText w:val="•"/>
      <w:lvlJc w:val="left"/>
      <w:pPr>
        <w:tabs>
          <w:tab w:val="num" w:pos="6480"/>
        </w:tabs>
        <w:ind w:left="6480" w:hanging="360"/>
      </w:pPr>
      <w:rPr>
        <w:rFonts w:ascii="Arial" w:hAnsi="Arial" w:hint="default"/>
      </w:rPr>
    </w:lvl>
  </w:abstractNum>
  <w:abstractNum w:abstractNumId="6">
    <w:nsid w:val="11D4314D"/>
    <w:multiLevelType w:val="hybridMultilevel"/>
    <w:tmpl w:val="20C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EB0438"/>
    <w:multiLevelType w:val="hybridMultilevel"/>
    <w:tmpl w:val="224E5A0A"/>
    <w:lvl w:ilvl="0" w:tplc="905C91AC">
      <w:start w:val="1"/>
      <w:numFmt w:val="bullet"/>
      <w:lvlText w:val="•"/>
      <w:lvlJc w:val="left"/>
      <w:pPr>
        <w:tabs>
          <w:tab w:val="num" w:pos="360"/>
        </w:tabs>
        <w:ind w:left="360" w:hanging="360"/>
      </w:pPr>
      <w:rPr>
        <w:rFonts w:ascii="Arial" w:hAnsi="Arial" w:hint="default"/>
      </w:rPr>
    </w:lvl>
    <w:lvl w:ilvl="1" w:tplc="E8CEB818">
      <w:start w:val="1"/>
      <w:numFmt w:val="bullet"/>
      <w:lvlText w:val="•"/>
      <w:lvlJc w:val="left"/>
      <w:pPr>
        <w:tabs>
          <w:tab w:val="num" w:pos="1080"/>
        </w:tabs>
        <w:ind w:left="1080" w:hanging="360"/>
      </w:pPr>
      <w:rPr>
        <w:rFonts w:ascii="Arial" w:hAnsi="Arial" w:hint="default"/>
      </w:rPr>
    </w:lvl>
    <w:lvl w:ilvl="2" w:tplc="14C2D780" w:tentative="1">
      <w:start w:val="1"/>
      <w:numFmt w:val="bullet"/>
      <w:lvlText w:val="•"/>
      <w:lvlJc w:val="left"/>
      <w:pPr>
        <w:tabs>
          <w:tab w:val="num" w:pos="1800"/>
        </w:tabs>
        <w:ind w:left="1800" w:hanging="360"/>
      </w:pPr>
      <w:rPr>
        <w:rFonts w:ascii="Arial" w:hAnsi="Arial" w:hint="default"/>
      </w:rPr>
    </w:lvl>
    <w:lvl w:ilvl="3" w:tplc="CA1C3E9E" w:tentative="1">
      <w:start w:val="1"/>
      <w:numFmt w:val="bullet"/>
      <w:lvlText w:val="•"/>
      <w:lvlJc w:val="left"/>
      <w:pPr>
        <w:tabs>
          <w:tab w:val="num" w:pos="2520"/>
        </w:tabs>
        <w:ind w:left="2520" w:hanging="360"/>
      </w:pPr>
      <w:rPr>
        <w:rFonts w:ascii="Arial" w:hAnsi="Arial" w:hint="default"/>
      </w:rPr>
    </w:lvl>
    <w:lvl w:ilvl="4" w:tplc="C3E848D0" w:tentative="1">
      <w:start w:val="1"/>
      <w:numFmt w:val="bullet"/>
      <w:lvlText w:val="•"/>
      <w:lvlJc w:val="left"/>
      <w:pPr>
        <w:tabs>
          <w:tab w:val="num" w:pos="3240"/>
        </w:tabs>
        <w:ind w:left="3240" w:hanging="360"/>
      </w:pPr>
      <w:rPr>
        <w:rFonts w:ascii="Arial" w:hAnsi="Arial" w:hint="default"/>
      </w:rPr>
    </w:lvl>
    <w:lvl w:ilvl="5" w:tplc="C9985956" w:tentative="1">
      <w:start w:val="1"/>
      <w:numFmt w:val="bullet"/>
      <w:lvlText w:val="•"/>
      <w:lvlJc w:val="left"/>
      <w:pPr>
        <w:tabs>
          <w:tab w:val="num" w:pos="3960"/>
        </w:tabs>
        <w:ind w:left="3960" w:hanging="360"/>
      </w:pPr>
      <w:rPr>
        <w:rFonts w:ascii="Arial" w:hAnsi="Arial" w:hint="default"/>
      </w:rPr>
    </w:lvl>
    <w:lvl w:ilvl="6" w:tplc="A4DC21F6" w:tentative="1">
      <w:start w:val="1"/>
      <w:numFmt w:val="bullet"/>
      <w:lvlText w:val="•"/>
      <w:lvlJc w:val="left"/>
      <w:pPr>
        <w:tabs>
          <w:tab w:val="num" w:pos="4680"/>
        </w:tabs>
        <w:ind w:left="4680" w:hanging="360"/>
      </w:pPr>
      <w:rPr>
        <w:rFonts w:ascii="Arial" w:hAnsi="Arial" w:hint="default"/>
      </w:rPr>
    </w:lvl>
    <w:lvl w:ilvl="7" w:tplc="63A66EC4" w:tentative="1">
      <w:start w:val="1"/>
      <w:numFmt w:val="bullet"/>
      <w:lvlText w:val="•"/>
      <w:lvlJc w:val="left"/>
      <w:pPr>
        <w:tabs>
          <w:tab w:val="num" w:pos="5400"/>
        </w:tabs>
        <w:ind w:left="5400" w:hanging="360"/>
      </w:pPr>
      <w:rPr>
        <w:rFonts w:ascii="Arial" w:hAnsi="Arial" w:hint="default"/>
      </w:rPr>
    </w:lvl>
    <w:lvl w:ilvl="8" w:tplc="E1A41212" w:tentative="1">
      <w:start w:val="1"/>
      <w:numFmt w:val="bullet"/>
      <w:lvlText w:val="•"/>
      <w:lvlJc w:val="left"/>
      <w:pPr>
        <w:tabs>
          <w:tab w:val="num" w:pos="6120"/>
        </w:tabs>
        <w:ind w:left="6120" w:hanging="360"/>
      </w:pPr>
      <w:rPr>
        <w:rFonts w:ascii="Arial" w:hAnsi="Arial" w:hint="default"/>
      </w:rPr>
    </w:lvl>
  </w:abstractNum>
  <w:abstractNum w:abstractNumId="8">
    <w:nsid w:val="16654C4E"/>
    <w:multiLevelType w:val="hybridMultilevel"/>
    <w:tmpl w:val="C9B0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B6544"/>
    <w:multiLevelType w:val="hybridMultilevel"/>
    <w:tmpl w:val="55FE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1948E5"/>
    <w:multiLevelType w:val="hybridMultilevel"/>
    <w:tmpl w:val="6F20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843CF"/>
    <w:multiLevelType w:val="hybridMultilevel"/>
    <w:tmpl w:val="3DD819C4"/>
    <w:lvl w:ilvl="0" w:tplc="04090001">
      <w:start w:val="1"/>
      <w:numFmt w:val="bullet"/>
      <w:lvlText w:val=""/>
      <w:lvlJc w:val="left"/>
      <w:pPr>
        <w:tabs>
          <w:tab w:val="num" w:pos="720"/>
        </w:tabs>
        <w:ind w:left="720" w:hanging="360"/>
      </w:pPr>
      <w:rPr>
        <w:rFonts w:ascii="Symbol" w:hAnsi="Symbol" w:hint="default"/>
      </w:rPr>
    </w:lvl>
    <w:lvl w:ilvl="1" w:tplc="5F54A16E" w:tentative="1">
      <w:start w:val="1"/>
      <w:numFmt w:val="bullet"/>
      <w:lvlText w:val=""/>
      <w:lvlJc w:val="left"/>
      <w:pPr>
        <w:tabs>
          <w:tab w:val="num" w:pos="1440"/>
        </w:tabs>
        <w:ind w:left="1440" w:hanging="360"/>
      </w:pPr>
      <w:rPr>
        <w:rFonts w:ascii="Wingdings" w:hAnsi="Wingdings" w:hint="default"/>
      </w:rPr>
    </w:lvl>
    <w:lvl w:ilvl="2" w:tplc="92EABA1A" w:tentative="1">
      <w:start w:val="1"/>
      <w:numFmt w:val="bullet"/>
      <w:lvlText w:val=""/>
      <w:lvlJc w:val="left"/>
      <w:pPr>
        <w:tabs>
          <w:tab w:val="num" w:pos="2160"/>
        </w:tabs>
        <w:ind w:left="2160" w:hanging="360"/>
      </w:pPr>
      <w:rPr>
        <w:rFonts w:ascii="Wingdings" w:hAnsi="Wingdings" w:hint="default"/>
      </w:rPr>
    </w:lvl>
    <w:lvl w:ilvl="3" w:tplc="FE769F4E" w:tentative="1">
      <w:start w:val="1"/>
      <w:numFmt w:val="bullet"/>
      <w:lvlText w:val=""/>
      <w:lvlJc w:val="left"/>
      <w:pPr>
        <w:tabs>
          <w:tab w:val="num" w:pos="2880"/>
        </w:tabs>
        <w:ind w:left="2880" w:hanging="360"/>
      </w:pPr>
      <w:rPr>
        <w:rFonts w:ascii="Wingdings" w:hAnsi="Wingdings" w:hint="default"/>
      </w:rPr>
    </w:lvl>
    <w:lvl w:ilvl="4" w:tplc="11F2D45E" w:tentative="1">
      <w:start w:val="1"/>
      <w:numFmt w:val="bullet"/>
      <w:lvlText w:val=""/>
      <w:lvlJc w:val="left"/>
      <w:pPr>
        <w:tabs>
          <w:tab w:val="num" w:pos="3600"/>
        </w:tabs>
        <w:ind w:left="3600" w:hanging="360"/>
      </w:pPr>
      <w:rPr>
        <w:rFonts w:ascii="Wingdings" w:hAnsi="Wingdings" w:hint="default"/>
      </w:rPr>
    </w:lvl>
    <w:lvl w:ilvl="5" w:tplc="99608944" w:tentative="1">
      <w:start w:val="1"/>
      <w:numFmt w:val="bullet"/>
      <w:lvlText w:val=""/>
      <w:lvlJc w:val="left"/>
      <w:pPr>
        <w:tabs>
          <w:tab w:val="num" w:pos="4320"/>
        </w:tabs>
        <w:ind w:left="4320" w:hanging="360"/>
      </w:pPr>
      <w:rPr>
        <w:rFonts w:ascii="Wingdings" w:hAnsi="Wingdings" w:hint="default"/>
      </w:rPr>
    </w:lvl>
    <w:lvl w:ilvl="6" w:tplc="77FC82CE" w:tentative="1">
      <w:start w:val="1"/>
      <w:numFmt w:val="bullet"/>
      <w:lvlText w:val=""/>
      <w:lvlJc w:val="left"/>
      <w:pPr>
        <w:tabs>
          <w:tab w:val="num" w:pos="5040"/>
        </w:tabs>
        <w:ind w:left="5040" w:hanging="360"/>
      </w:pPr>
      <w:rPr>
        <w:rFonts w:ascii="Wingdings" w:hAnsi="Wingdings" w:hint="default"/>
      </w:rPr>
    </w:lvl>
    <w:lvl w:ilvl="7" w:tplc="A906C2CE" w:tentative="1">
      <w:start w:val="1"/>
      <w:numFmt w:val="bullet"/>
      <w:lvlText w:val=""/>
      <w:lvlJc w:val="left"/>
      <w:pPr>
        <w:tabs>
          <w:tab w:val="num" w:pos="5760"/>
        </w:tabs>
        <w:ind w:left="5760" w:hanging="360"/>
      </w:pPr>
      <w:rPr>
        <w:rFonts w:ascii="Wingdings" w:hAnsi="Wingdings" w:hint="default"/>
      </w:rPr>
    </w:lvl>
    <w:lvl w:ilvl="8" w:tplc="D6CE1BB2" w:tentative="1">
      <w:start w:val="1"/>
      <w:numFmt w:val="bullet"/>
      <w:lvlText w:val=""/>
      <w:lvlJc w:val="left"/>
      <w:pPr>
        <w:tabs>
          <w:tab w:val="num" w:pos="6480"/>
        </w:tabs>
        <w:ind w:left="6480" w:hanging="360"/>
      </w:pPr>
      <w:rPr>
        <w:rFonts w:ascii="Wingdings" w:hAnsi="Wingdings" w:hint="default"/>
      </w:rPr>
    </w:lvl>
  </w:abstractNum>
  <w:abstractNum w:abstractNumId="12">
    <w:nsid w:val="22B0759B"/>
    <w:multiLevelType w:val="hybridMultilevel"/>
    <w:tmpl w:val="D7F0976A"/>
    <w:lvl w:ilvl="0" w:tplc="3DAC7766">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nsid w:val="230657FB"/>
    <w:multiLevelType w:val="hybridMultilevel"/>
    <w:tmpl w:val="0DD042CC"/>
    <w:lvl w:ilvl="0" w:tplc="04090001">
      <w:start w:val="1"/>
      <w:numFmt w:val="bullet"/>
      <w:lvlText w:val=""/>
      <w:lvlJc w:val="left"/>
      <w:pPr>
        <w:tabs>
          <w:tab w:val="num" w:pos="720"/>
        </w:tabs>
        <w:ind w:left="720" w:hanging="360"/>
      </w:pPr>
      <w:rPr>
        <w:rFonts w:ascii="Symbol" w:hAnsi="Symbol" w:hint="default"/>
      </w:rPr>
    </w:lvl>
    <w:lvl w:ilvl="1" w:tplc="9DB0D438">
      <w:start w:val="187"/>
      <w:numFmt w:val="bullet"/>
      <w:lvlText w:val="•"/>
      <w:lvlJc w:val="left"/>
      <w:pPr>
        <w:tabs>
          <w:tab w:val="num" w:pos="1440"/>
        </w:tabs>
        <w:ind w:left="1440" w:hanging="360"/>
      </w:pPr>
      <w:rPr>
        <w:rFonts w:ascii="Arial" w:hAnsi="Arial" w:hint="default"/>
      </w:rPr>
    </w:lvl>
    <w:lvl w:ilvl="2" w:tplc="ECA875B0" w:tentative="1">
      <w:start w:val="1"/>
      <w:numFmt w:val="bullet"/>
      <w:lvlText w:val=""/>
      <w:lvlJc w:val="left"/>
      <w:pPr>
        <w:tabs>
          <w:tab w:val="num" w:pos="2160"/>
        </w:tabs>
        <w:ind w:left="2160" w:hanging="360"/>
      </w:pPr>
      <w:rPr>
        <w:rFonts w:ascii="Wingdings" w:hAnsi="Wingdings" w:hint="default"/>
      </w:rPr>
    </w:lvl>
    <w:lvl w:ilvl="3" w:tplc="61F676D8" w:tentative="1">
      <w:start w:val="1"/>
      <w:numFmt w:val="bullet"/>
      <w:lvlText w:val=""/>
      <w:lvlJc w:val="left"/>
      <w:pPr>
        <w:tabs>
          <w:tab w:val="num" w:pos="2880"/>
        </w:tabs>
        <w:ind w:left="2880" w:hanging="360"/>
      </w:pPr>
      <w:rPr>
        <w:rFonts w:ascii="Wingdings" w:hAnsi="Wingdings" w:hint="default"/>
      </w:rPr>
    </w:lvl>
    <w:lvl w:ilvl="4" w:tplc="E22432EA" w:tentative="1">
      <w:start w:val="1"/>
      <w:numFmt w:val="bullet"/>
      <w:lvlText w:val=""/>
      <w:lvlJc w:val="left"/>
      <w:pPr>
        <w:tabs>
          <w:tab w:val="num" w:pos="3600"/>
        </w:tabs>
        <w:ind w:left="3600" w:hanging="360"/>
      </w:pPr>
      <w:rPr>
        <w:rFonts w:ascii="Wingdings" w:hAnsi="Wingdings" w:hint="default"/>
      </w:rPr>
    </w:lvl>
    <w:lvl w:ilvl="5" w:tplc="9EC684C8" w:tentative="1">
      <w:start w:val="1"/>
      <w:numFmt w:val="bullet"/>
      <w:lvlText w:val=""/>
      <w:lvlJc w:val="left"/>
      <w:pPr>
        <w:tabs>
          <w:tab w:val="num" w:pos="4320"/>
        </w:tabs>
        <w:ind w:left="4320" w:hanging="360"/>
      </w:pPr>
      <w:rPr>
        <w:rFonts w:ascii="Wingdings" w:hAnsi="Wingdings" w:hint="default"/>
      </w:rPr>
    </w:lvl>
    <w:lvl w:ilvl="6" w:tplc="86C24EB2" w:tentative="1">
      <w:start w:val="1"/>
      <w:numFmt w:val="bullet"/>
      <w:lvlText w:val=""/>
      <w:lvlJc w:val="left"/>
      <w:pPr>
        <w:tabs>
          <w:tab w:val="num" w:pos="5040"/>
        </w:tabs>
        <w:ind w:left="5040" w:hanging="360"/>
      </w:pPr>
      <w:rPr>
        <w:rFonts w:ascii="Wingdings" w:hAnsi="Wingdings" w:hint="default"/>
      </w:rPr>
    </w:lvl>
    <w:lvl w:ilvl="7" w:tplc="9042B834" w:tentative="1">
      <w:start w:val="1"/>
      <w:numFmt w:val="bullet"/>
      <w:lvlText w:val=""/>
      <w:lvlJc w:val="left"/>
      <w:pPr>
        <w:tabs>
          <w:tab w:val="num" w:pos="5760"/>
        </w:tabs>
        <w:ind w:left="5760" w:hanging="360"/>
      </w:pPr>
      <w:rPr>
        <w:rFonts w:ascii="Wingdings" w:hAnsi="Wingdings" w:hint="default"/>
      </w:rPr>
    </w:lvl>
    <w:lvl w:ilvl="8" w:tplc="46FCA5D0" w:tentative="1">
      <w:start w:val="1"/>
      <w:numFmt w:val="bullet"/>
      <w:lvlText w:val=""/>
      <w:lvlJc w:val="left"/>
      <w:pPr>
        <w:tabs>
          <w:tab w:val="num" w:pos="6480"/>
        </w:tabs>
        <w:ind w:left="6480" w:hanging="360"/>
      </w:pPr>
      <w:rPr>
        <w:rFonts w:ascii="Wingdings" w:hAnsi="Wingdings" w:hint="default"/>
      </w:rPr>
    </w:lvl>
  </w:abstractNum>
  <w:abstractNum w:abstractNumId="14">
    <w:nsid w:val="23D54BB2"/>
    <w:multiLevelType w:val="hybridMultilevel"/>
    <w:tmpl w:val="78689368"/>
    <w:lvl w:ilvl="0" w:tplc="0B2CE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6D1106"/>
    <w:multiLevelType w:val="hybridMultilevel"/>
    <w:tmpl w:val="A1F26E30"/>
    <w:lvl w:ilvl="0" w:tplc="04090001">
      <w:start w:val="1"/>
      <w:numFmt w:val="bullet"/>
      <w:lvlText w:val=""/>
      <w:lvlJc w:val="left"/>
      <w:pPr>
        <w:tabs>
          <w:tab w:val="num" w:pos="720"/>
        </w:tabs>
        <w:ind w:left="720" w:hanging="360"/>
      </w:pPr>
      <w:rPr>
        <w:rFonts w:ascii="Symbol" w:hAnsi="Symbol" w:hint="default"/>
      </w:rPr>
    </w:lvl>
    <w:lvl w:ilvl="1" w:tplc="8B9421E0" w:tentative="1">
      <w:start w:val="1"/>
      <w:numFmt w:val="bullet"/>
      <w:lvlText w:val=""/>
      <w:lvlJc w:val="left"/>
      <w:pPr>
        <w:tabs>
          <w:tab w:val="num" w:pos="1440"/>
        </w:tabs>
        <w:ind w:left="1440" w:hanging="360"/>
      </w:pPr>
      <w:rPr>
        <w:rFonts w:ascii="Wingdings" w:hAnsi="Wingdings" w:hint="default"/>
      </w:rPr>
    </w:lvl>
    <w:lvl w:ilvl="2" w:tplc="FB488D70" w:tentative="1">
      <w:start w:val="1"/>
      <w:numFmt w:val="bullet"/>
      <w:lvlText w:val=""/>
      <w:lvlJc w:val="left"/>
      <w:pPr>
        <w:tabs>
          <w:tab w:val="num" w:pos="2160"/>
        </w:tabs>
        <w:ind w:left="2160" w:hanging="360"/>
      </w:pPr>
      <w:rPr>
        <w:rFonts w:ascii="Wingdings" w:hAnsi="Wingdings" w:hint="default"/>
      </w:rPr>
    </w:lvl>
    <w:lvl w:ilvl="3" w:tplc="989AE6AC" w:tentative="1">
      <w:start w:val="1"/>
      <w:numFmt w:val="bullet"/>
      <w:lvlText w:val=""/>
      <w:lvlJc w:val="left"/>
      <w:pPr>
        <w:tabs>
          <w:tab w:val="num" w:pos="2880"/>
        </w:tabs>
        <w:ind w:left="2880" w:hanging="360"/>
      </w:pPr>
      <w:rPr>
        <w:rFonts w:ascii="Wingdings" w:hAnsi="Wingdings" w:hint="default"/>
      </w:rPr>
    </w:lvl>
    <w:lvl w:ilvl="4" w:tplc="DC4C121A" w:tentative="1">
      <w:start w:val="1"/>
      <w:numFmt w:val="bullet"/>
      <w:lvlText w:val=""/>
      <w:lvlJc w:val="left"/>
      <w:pPr>
        <w:tabs>
          <w:tab w:val="num" w:pos="3600"/>
        </w:tabs>
        <w:ind w:left="3600" w:hanging="360"/>
      </w:pPr>
      <w:rPr>
        <w:rFonts w:ascii="Wingdings" w:hAnsi="Wingdings" w:hint="default"/>
      </w:rPr>
    </w:lvl>
    <w:lvl w:ilvl="5" w:tplc="BA40D34E" w:tentative="1">
      <w:start w:val="1"/>
      <w:numFmt w:val="bullet"/>
      <w:lvlText w:val=""/>
      <w:lvlJc w:val="left"/>
      <w:pPr>
        <w:tabs>
          <w:tab w:val="num" w:pos="4320"/>
        </w:tabs>
        <w:ind w:left="4320" w:hanging="360"/>
      </w:pPr>
      <w:rPr>
        <w:rFonts w:ascii="Wingdings" w:hAnsi="Wingdings" w:hint="default"/>
      </w:rPr>
    </w:lvl>
    <w:lvl w:ilvl="6" w:tplc="E31C32C0" w:tentative="1">
      <w:start w:val="1"/>
      <w:numFmt w:val="bullet"/>
      <w:lvlText w:val=""/>
      <w:lvlJc w:val="left"/>
      <w:pPr>
        <w:tabs>
          <w:tab w:val="num" w:pos="5040"/>
        </w:tabs>
        <w:ind w:left="5040" w:hanging="360"/>
      </w:pPr>
      <w:rPr>
        <w:rFonts w:ascii="Wingdings" w:hAnsi="Wingdings" w:hint="default"/>
      </w:rPr>
    </w:lvl>
    <w:lvl w:ilvl="7" w:tplc="36C2013E" w:tentative="1">
      <w:start w:val="1"/>
      <w:numFmt w:val="bullet"/>
      <w:lvlText w:val=""/>
      <w:lvlJc w:val="left"/>
      <w:pPr>
        <w:tabs>
          <w:tab w:val="num" w:pos="5760"/>
        </w:tabs>
        <w:ind w:left="5760" w:hanging="360"/>
      </w:pPr>
      <w:rPr>
        <w:rFonts w:ascii="Wingdings" w:hAnsi="Wingdings" w:hint="default"/>
      </w:rPr>
    </w:lvl>
    <w:lvl w:ilvl="8" w:tplc="00DAEAC2" w:tentative="1">
      <w:start w:val="1"/>
      <w:numFmt w:val="bullet"/>
      <w:lvlText w:val=""/>
      <w:lvlJc w:val="left"/>
      <w:pPr>
        <w:tabs>
          <w:tab w:val="num" w:pos="6480"/>
        </w:tabs>
        <w:ind w:left="6480" w:hanging="360"/>
      </w:pPr>
      <w:rPr>
        <w:rFonts w:ascii="Wingdings" w:hAnsi="Wingdings" w:hint="default"/>
      </w:rPr>
    </w:lvl>
  </w:abstractNum>
  <w:abstractNum w:abstractNumId="16">
    <w:nsid w:val="28AC0B70"/>
    <w:multiLevelType w:val="hybridMultilevel"/>
    <w:tmpl w:val="02689584"/>
    <w:lvl w:ilvl="0" w:tplc="04090001">
      <w:start w:val="1"/>
      <w:numFmt w:val="bullet"/>
      <w:lvlText w:val=""/>
      <w:lvlJc w:val="left"/>
      <w:pPr>
        <w:tabs>
          <w:tab w:val="num" w:pos="720"/>
        </w:tabs>
        <w:ind w:left="720" w:hanging="360"/>
      </w:pPr>
      <w:rPr>
        <w:rFonts w:ascii="Symbol" w:hAnsi="Symbol" w:hint="default"/>
      </w:rPr>
    </w:lvl>
    <w:lvl w:ilvl="1" w:tplc="3090818E">
      <w:start w:val="1"/>
      <w:numFmt w:val="decimal"/>
      <w:lvlText w:val="%2)"/>
      <w:lvlJc w:val="left"/>
      <w:pPr>
        <w:tabs>
          <w:tab w:val="num" w:pos="1440"/>
        </w:tabs>
        <w:ind w:left="1440" w:hanging="360"/>
      </w:pPr>
    </w:lvl>
    <w:lvl w:ilvl="2" w:tplc="95345290" w:tentative="1">
      <w:start w:val="1"/>
      <w:numFmt w:val="bullet"/>
      <w:lvlText w:val=""/>
      <w:lvlJc w:val="left"/>
      <w:pPr>
        <w:tabs>
          <w:tab w:val="num" w:pos="2160"/>
        </w:tabs>
        <w:ind w:left="2160" w:hanging="360"/>
      </w:pPr>
      <w:rPr>
        <w:rFonts w:ascii="Wingdings" w:hAnsi="Wingdings" w:hint="default"/>
      </w:rPr>
    </w:lvl>
    <w:lvl w:ilvl="3" w:tplc="C95E96F6" w:tentative="1">
      <w:start w:val="1"/>
      <w:numFmt w:val="bullet"/>
      <w:lvlText w:val=""/>
      <w:lvlJc w:val="left"/>
      <w:pPr>
        <w:tabs>
          <w:tab w:val="num" w:pos="2880"/>
        </w:tabs>
        <w:ind w:left="2880" w:hanging="360"/>
      </w:pPr>
      <w:rPr>
        <w:rFonts w:ascii="Wingdings" w:hAnsi="Wingdings" w:hint="default"/>
      </w:rPr>
    </w:lvl>
    <w:lvl w:ilvl="4" w:tplc="D4767306" w:tentative="1">
      <w:start w:val="1"/>
      <w:numFmt w:val="bullet"/>
      <w:lvlText w:val=""/>
      <w:lvlJc w:val="left"/>
      <w:pPr>
        <w:tabs>
          <w:tab w:val="num" w:pos="3600"/>
        </w:tabs>
        <w:ind w:left="3600" w:hanging="360"/>
      </w:pPr>
      <w:rPr>
        <w:rFonts w:ascii="Wingdings" w:hAnsi="Wingdings" w:hint="default"/>
      </w:rPr>
    </w:lvl>
    <w:lvl w:ilvl="5" w:tplc="0786E7C0" w:tentative="1">
      <w:start w:val="1"/>
      <w:numFmt w:val="bullet"/>
      <w:lvlText w:val=""/>
      <w:lvlJc w:val="left"/>
      <w:pPr>
        <w:tabs>
          <w:tab w:val="num" w:pos="4320"/>
        </w:tabs>
        <w:ind w:left="4320" w:hanging="360"/>
      </w:pPr>
      <w:rPr>
        <w:rFonts w:ascii="Wingdings" w:hAnsi="Wingdings" w:hint="default"/>
      </w:rPr>
    </w:lvl>
    <w:lvl w:ilvl="6" w:tplc="556C7350" w:tentative="1">
      <w:start w:val="1"/>
      <w:numFmt w:val="bullet"/>
      <w:lvlText w:val=""/>
      <w:lvlJc w:val="left"/>
      <w:pPr>
        <w:tabs>
          <w:tab w:val="num" w:pos="5040"/>
        </w:tabs>
        <w:ind w:left="5040" w:hanging="360"/>
      </w:pPr>
      <w:rPr>
        <w:rFonts w:ascii="Wingdings" w:hAnsi="Wingdings" w:hint="default"/>
      </w:rPr>
    </w:lvl>
    <w:lvl w:ilvl="7" w:tplc="1DCA1828" w:tentative="1">
      <w:start w:val="1"/>
      <w:numFmt w:val="bullet"/>
      <w:lvlText w:val=""/>
      <w:lvlJc w:val="left"/>
      <w:pPr>
        <w:tabs>
          <w:tab w:val="num" w:pos="5760"/>
        </w:tabs>
        <w:ind w:left="5760" w:hanging="360"/>
      </w:pPr>
      <w:rPr>
        <w:rFonts w:ascii="Wingdings" w:hAnsi="Wingdings" w:hint="default"/>
      </w:rPr>
    </w:lvl>
    <w:lvl w:ilvl="8" w:tplc="0052C226" w:tentative="1">
      <w:start w:val="1"/>
      <w:numFmt w:val="bullet"/>
      <w:lvlText w:val=""/>
      <w:lvlJc w:val="left"/>
      <w:pPr>
        <w:tabs>
          <w:tab w:val="num" w:pos="6480"/>
        </w:tabs>
        <w:ind w:left="6480" w:hanging="360"/>
      </w:pPr>
      <w:rPr>
        <w:rFonts w:ascii="Wingdings" w:hAnsi="Wingdings" w:hint="default"/>
      </w:rPr>
    </w:lvl>
  </w:abstractNum>
  <w:abstractNum w:abstractNumId="17">
    <w:nsid w:val="304800C2"/>
    <w:multiLevelType w:val="hybridMultilevel"/>
    <w:tmpl w:val="889A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86DDF"/>
    <w:multiLevelType w:val="hybridMultilevel"/>
    <w:tmpl w:val="AA38B314"/>
    <w:lvl w:ilvl="0" w:tplc="3A8ECC62">
      <w:start w:val="3"/>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52A44FC"/>
    <w:multiLevelType w:val="hybridMultilevel"/>
    <w:tmpl w:val="68F84F5A"/>
    <w:lvl w:ilvl="0" w:tplc="C4D80E78">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513166"/>
    <w:multiLevelType w:val="hybridMultilevel"/>
    <w:tmpl w:val="9DE2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D81F74"/>
    <w:multiLevelType w:val="hybridMultilevel"/>
    <w:tmpl w:val="BF20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721173"/>
    <w:multiLevelType w:val="hybridMultilevel"/>
    <w:tmpl w:val="5DCA665E"/>
    <w:lvl w:ilvl="0" w:tplc="4BEC19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5858C0"/>
    <w:multiLevelType w:val="hybridMultilevel"/>
    <w:tmpl w:val="7B2CB27E"/>
    <w:lvl w:ilvl="0" w:tplc="AE14E1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0B7B84"/>
    <w:multiLevelType w:val="hybridMultilevel"/>
    <w:tmpl w:val="B5C8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2B4289"/>
    <w:multiLevelType w:val="hybridMultilevel"/>
    <w:tmpl w:val="708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9E3F17"/>
    <w:multiLevelType w:val="hybridMultilevel"/>
    <w:tmpl w:val="3208C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3002D3"/>
    <w:multiLevelType w:val="hybridMultilevel"/>
    <w:tmpl w:val="00621864"/>
    <w:lvl w:ilvl="0" w:tplc="04090001">
      <w:start w:val="1"/>
      <w:numFmt w:val="bullet"/>
      <w:lvlText w:val=""/>
      <w:lvlJc w:val="left"/>
      <w:pPr>
        <w:tabs>
          <w:tab w:val="num" w:pos="720"/>
        </w:tabs>
        <w:ind w:left="720" w:hanging="360"/>
      </w:pPr>
      <w:rPr>
        <w:rFonts w:ascii="Symbol" w:hAnsi="Symbol" w:hint="default"/>
      </w:rPr>
    </w:lvl>
    <w:lvl w:ilvl="1" w:tplc="26F61D52">
      <w:start w:val="187"/>
      <w:numFmt w:val="bullet"/>
      <w:lvlText w:val=""/>
      <w:lvlJc w:val="left"/>
      <w:pPr>
        <w:tabs>
          <w:tab w:val="num" w:pos="1440"/>
        </w:tabs>
        <w:ind w:left="1440" w:hanging="360"/>
      </w:pPr>
      <w:rPr>
        <w:rFonts w:ascii="Wingdings" w:hAnsi="Wingdings" w:hint="default"/>
      </w:rPr>
    </w:lvl>
    <w:lvl w:ilvl="2" w:tplc="2446D2C8">
      <w:start w:val="187"/>
      <w:numFmt w:val="bullet"/>
      <w:lvlText w:val="•"/>
      <w:lvlJc w:val="left"/>
      <w:pPr>
        <w:tabs>
          <w:tab w:val="num" w:pos="2160"/>
        </w:tabs>
        <w:ind w:left="2160" w:hanging="360"/>
      </w:pPr>
      <w:rPr>
        <w:rFonts w:ascii="Arial" w:hAnsi="Arial" w:hint="default"/>
      </w:rPr>
    </w:lvl>
    <w:lvl w:ilvl="3" w:tplc="E1F0623A" w:tentative="1">
      <w:start w:val="1"/>
      <w:numFmt w:val="bullet"/>
      <w:lvlText w:val=""/>
      <w:lvlJc w:val="left"/>
      <w:pPr>
        <w:tabs>
          <w:tab w:val="num" w:pos="2880"/>
        </w:tabs>
        <w:ind w:left="2880" w:hanging="360"/>
      </w:pPr>
      <w:rPr>
        <w:rFonts w:ascii="Wingdings" w:hAnsi="Wingdings" w:hint="default"/>
      </w:rPr>
    </w:lvl>
    <w:lvl w:ilvl="4" w:tplc="DE5C1B6A" w:tentative="1">
      <w:start w:val="1"/>
      <w:numFmt w:val="bullet"/>
      <w:lvlText w:val=""/>
      <w:lvlJc w:val="left"/>
      <w:pPr>
        <w:tabs>
          <w:tab w:val="num" w:pos="3600"/>
        </w:tabs>
        <w:ind w:left="3600" w:hanging="360"/>
      </w:pPr>
      <w:rPr>
        <w:rFonts w:ascii="Wingdings" w:hAnsi="Wingdings" w:hint="default"/>
      </w:rPr>
    </w:lvl>
    <w:lvl w:ilvl="5" w:tplc="FDC055B2" w:tentative="1">
      <w:start w:val="1"/>
      <w:numFmt w:val="bullet"/>
      <w:lvlText w:val=""/>
      <w:lvlJc w:val="left"/>
      <w:pPr>
        <w:tabs>
          <w:tab w:val="num" w:pos="4320"/>
        </w:tabs>
        <w:ind w:left="4320" w:hanging="360"/>
      </w:pPr>
      <w:rPr>
        <w:rFonts w:ascii="Wingdings" w:hAnsi="Wingdings" w:hint="default"/>
      </w:rPr>
    </w:lvl>
    <w:lvl w:ilvl="6" w:tplc="186E94D4" w:tentative="1">
      <w:start w:val="1"/>
      <w:numFmt w:val="bullet"/>
      <w:lvlText w:val=""/>
      <w:lvlJc w:val="left"/>
      <w:pPr>
        <w:tabs>
          <w:tab w:val="num" w:pos="5040"/>
        </w:tabs>
        <w:ind w:left="5040" w:hanging="360"/>
      </w:pPr>
      <w:rPr>
        <w:rFonts w:ascii="Wingdings" w:hAnsi="Wingdings" w:hint="default"/>
      </w:rPr>
    </w:lvl>
    <w:lvl w:ilvl="7" w:tplc="0EDEAB40" w:tentative="1">
      <w:start w:val="1"/>
      <w:numFmt w:val="bullet"/>
      <w:lvlText w:val=""/>
      <w:lvlJc w:val="left"/>
      <w:pPr>
        <w:tabs>
          <w:tab w:val="num" w:pos="5760"/>
        </w:tabs>
        <w:ind w:left="5760" w:hanging="360"/>
      </w:pPr>
      <w:rPr>
        <w:rFonts w:ascii="Wingdings" w:hAnsi="Wingdings" w:hint="default"/>
      </w:rPr>
    </w:lvl>
    <w:lvl w:ilvl="8" w:tplc="2A382AB2" w:tentative="1">
      <w:start w:val="1"/>
      <w:numFmt w:val="bullet"/>
      <w:lvlText w:val=""/>
      <w:lvlJc w:val="left"/>
      <w:pPr>
        <w:tabs>
          <w:tab w:val="num" w:pos="6480"/>
        </w:tabs>
        <w:ind w:left="6480" w:hanging="360"/>
      </w:pPr>
      <w:rPr>
        <w:rFonts w:ascii="Wingdings" w:hAnsi="Wingdings" w:hint="default"/>
      </w:rPr>
    </w:lvl>
  </w:abstractNum>
  <w:abstractNum w:abstractNumId="28">
    <w:nsid w:val="57BA538D"/>
    <w:multiLevelType w:val="hybridMultilevel"/>
    <w:tmpl w:val="1750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DC25ED"/>
    <w:multiLevelType w:val="hybridMultilevel"/>
    <w:tmpl w:val="0046DDB2"/>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5541E61"/>
    <w:multiLevelType w:val="hybridMultilevel"/>
    <w:tmpl w:val="BCEC2210"/>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5D97E39"/>
    <w:multiLevelType w:val="hybridMultilevel"/>
    <w:tmpl w:val="30FEC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7ED4A4F"/>
    <w:multiLevelType w:val="hybridMultilevel"/>
    <w:tmpl w:val="1B9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533828"/>
    <w:multiLevelType w:val="hybridMultilevel"/>
    <w:tmpl w:val="4AD8D5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085085"/>
    <w:multiLevelType w:val="hybridMultilevel"/>
    <w:tmpl w:val="97CE59A8"/>
    <w:lvl w:ilvl="0" w:tplc="0766201A">
      <w:start w:val="1"/>
      <w:numFmt w:val="bullet"/>
      <w:lvlText w:val="•"/>
      <w:lvlJc w:val="left"/>
      <w:pPr>
        <w:tabs>
          <w:tab w:val="num" w:pos="720"/>
        </w:tabs>
        <w:ind w:left="720" w:hanging="360"/>
      </w:pPr>
      <w:rPr>
        <w:rFonts w:ascii="Arial" w:hAnsi="Arial" w:hint="default"/>
      </w:rPr>
    </w:lvl>
    <w:lvl w:ilvl="1" w:tplc="022EDACC">
      <w:start w:val="1"/>
      <w:numFmt w:val="bullet"/>
      <w:lvlText w:val="•"/>
      <w:lvlJc w:val="left"/>
      <w:pPr>
        <w:tabs>
          <w:tab w:val="num" w:pos="1440"/>
        </w:tabs>
        <w:ind w:left="1440" w:hanging="360"/>
      </w:pPr>
      <w:rPr>
        <w:rFonts w:ascii="Arial" w:hAnsi="Arial" w:hint="default"/>
      </w:rPr>
    </w:lvl>
    <w:lvl w:ilvl="2" w:tplc="5A746D90" w:tentative="1">
      <w:start w:val="1"/>
      <w:numFmt w:val="bullet"/>
      <w:lvlText w:val="•"/>
      <w:lvlJc w:val="left"/>
      <w:pPr>
        <w:tabs>
          <w:tab w:val="num" w:pos="2160"/>
        </w:tabs>
        <w:ind w:left="2160" w:hanging="360"/>
      </w:pPr>
      <w:rPr>
        <w:rFonts w:ascii="Arial" w:hAnsi="Arial" w:hint="default"/>
      </w:rPr>
    </w:lvl>
    <w:lvl w:ilvl="3" w:tplc="8FB466E6" w:tentative="1">
      <w:start w:val="1"/>
      <w:numFmt w:val="bullet"/>
      <w:lvlText w:val="•"/>
      <w:lvlJc w:val="left"/>
      <w:pPr>
        <w:tabs>
          <w:tab w:val="num" w:pos="2880"/>
        </w:tabs>
        <w:ind w:left="2880" w:hanging="360"/>
      </w:pPr>
      <w:rPr>
        <w:rFonts w:ascii="Arial" w:hAnsi="Arial" w:hint="default"/>
      </w:rPr>
    </w:lvl>
    <w:lvl w:ilvl="4" w:tplc="E46EDCCA" w:tentative="1">
      <w:start w:val="1"/>
      <w:numFmt w:val="bullet"/>
      <w:lvlText w:val="•"/>
      <w:lvlJc w:val="left"/>
      <w:pPr>
        <w:tabs>
          <w:tab w:val="num" w:pos="3600"/>
        </w:tabs>
        <w:ind w:left="3600" w:hanging="360"/>
      </w:pPr>
      <w:rPr>
        <w:rFonts w:ascii="Arial" w:hAnsi="Arial" w:hint="default"/>
      </w:rPr>
    </w:lvl>
    <w:lvl w:ilvl="5" w:tplc="DFB6FC9A" w:tentative="1">
      <w:start w:val="1"/>
      <w:numFmt w:val="bullet"/>
      <w:lvlText w:val="•"/>
      <w:lvlJc w:val="left"/>
      <w:pPr>
        <w:tabs>
          <w:tab w:val="num" w:pos="4320"/>
        </w:tabs>
        <w:ind w:left="4320" w:hanging="360"/>
      </w:pPr>
      <w:rPr>
        <w:rFonts w:ascii="Arial" w:hAnsi="Arial" w:hint="default"/>
      </w:rPr>
    </w:lvl>
    <w:lvl w:ilvl="6" w:tplc="6BB0AE6C" w:tentative="1">
      <w:start w:val="1"/>
      <w:numFmt w:val="bullet"/>
      <w:lvlText w:val="•"/>
      <w:lvlJc w:val="left"/>
      <w:pPr>
        <w:tabs>
          <w:tab w:val="num" w:pos="5040"/>
        </w:tabs>
        <w:ind w:left="5040" w:hanging="360"/>
      </w:pPr>
      <w:rPr>
        <w:rFonts w:ascii="Arial" w:hAnsi="Arial" w:hint="default"/>
      </w:rPr>
    </w:lvl>
    <w:lvl w:ilvl="7" w:tplc="F0545DAE" w:tentative="1">
      <w:start w:val="1"/>
      <w:numFmt w:val="bullet"/>
      <w:lvlText w:val="•"/>
      <w:lvlJc w:val="left"/>
      <w:pPr>
        <w:tabs>
          <w:tab w:val="num" w:pos="5760"/>
        </w:tabs>
        <w:ind w:left="5760" w:hanging="360"/>
      </w:pPr>
      <w:rPr>
        <w:rFonts w:ascii="Arial" w:hAnsi="Arial" w:hint="default"/>
      </w:rPr>
    </w:lvl>
    <w:lvl w:ilvl="8" w:tplc="5B4AA54C" w:tentative="1">
      <w:start w:val="1"/>
      <w:numFmt w:val="bullet"/>
      <w:lvlText w:val="•"/>
      <w:lvlJc w:val="left"/>
      <w:pPr>
        <w:tabs>
          <w:tab w:val="num" w:pos="6480"/>
        </w:tabs>
        <w:ind w:left="6480" w:hanging="360"/>
      </w:pPr>
      <w:rPr>
        <w:rFonts w:ascii="Arial" w:hAnsi="Arial" w:hint="default"/>
      </w:rPr>
    </w:lvl>
  </w:abstractNum>
  <w:abstractNum w:abstractNumId="35">
    <w:nsid w:val="71C969E8"/>
    <w:multiLevelType w:val="hybridMultilevel"/>
    <w:tmpl w:val="8EACF620"/>
    <w:lvl w:ilvl="0" w:tplc="7CFC3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5439C0"/>
    <w:multiLevelType w:val="hybridMultilevel"/>
    <w:tmpl w:val="52E44B2A"/>
    <w:lvl w:ilvl="0" w:tplc="DBC2574A">
      <w:start w:val="1"/>
      <w:numFmt w:val="bullet"/>
      <w:lvlText w:val="•"/>
      <w:lvlJc w:val="left"/>
      <w:pPr>
        <w:tabs>
          <w:tab w:val="num" w:pos="720"/>
        </w:tabs>
        <w:ind w:left="720" w:hanging="360"/>
      </w:pPr>
      <w:rPr>
        <w:rFonts w:ascii="Arial" w:hAnsi="Arial" w:hint="default"/>
      </w:rPr>
    </w:lvl>
    <w:lvl w:ilvl="1" w:tplc="2EE46746">
      <w:start w:val="1"/>
      <w:numFmt w:val="bullet"/>
      <w:lvlText w:val="•"/>
      <w:lvlJc w:val="left"/>
      <w:pPr>
        <w:tabs>
          <w:tab w:val="num" w:pos="1440"/>
        </w:tabs>
        <w:ind w:left="1440" w:hanging="360"/>
      </w:pPr>
      <w:rPr>
        <w:rFonts w:ascii="Arial" w:hAnsi="Arial" w:hint="default"/>
      </w:rPr>
    </w:lvl>
    <w:lvl w:ilvl="2" w:tplc="521447AA" w:tentative="1">
      <w:start w:val="1"/>
      <w:numFmt w:val="bullet"/>
      <w:lvlText w:val="•"/>
      <w:lvlJc w:val="left"/>
      <w:pPr>
        <w:tabs>
          <w:tab w:val="num" w:pos="2160"/>
        </w:tabs>
        <w:ind w:left="2160" w:hanging="360"/>
      </w:pPr>
      <w:rPr>
        <w:rFonts w:ascii="Arial" w:hAnsi="Arial" w:hint="default"/>
      </w:rPr>
    </w:lvl>
    <w:lvl w:ilvl="3" w:tplc="AA5E85CE" w:tentative="1">
      <w:start w:val="1"/>
      <w:numFmt w:val="bullet"/>
      <w:lvlText w:val="•"/>
      <w:lvlJc w:val="left"/>
      <w:pPr>
        <w:tabs>
          <w:tab w:val="num" w:pos="2880"/>
        </w:tabs>
        <w:ind w:left="2880" w:hanging="360"/>
      </w:pPr>
      <w:rPr>
        <w:rFonts w:ascii="Arial" w:hAnsi="Arial" w:hint="default"/>
      </w:rPr>
    </w:lvl>
    <w:lvl w:ilvl="4" w:tplc="977CDD24" w:tentative="1">
      <w:start w:val="1"/>
      <w:numFmt w:val="bullet"/>
      <w:lvlText w:val="•"/>
      <w:lvlJc w:val="left"/>
      <w:pPr>
        <w:tabs>
          <w:tab w:val="num" w:pos="3600"/>
        </w:tabs>
        <w:ind w:left="3600" w:hanging="360"/>
      </w:pPr>
      <w:rPr>
        <w:rFonts w:ascii="Arial" w:hAnsi="Arial" w:hint="default"/>
      </w:rPr>
    </w:lvl>
    <w:lvl w:ilvl="5" w:tplc="4CC6BF88" w:tentative="1">
      <w:start w:val="1"/>
      <w:numFmt w:val="bullet"/>
      <w:lvlText w:val="•"/>
      <w:lvlJc w:val="left"/>
      <w:pPr>
        <w:tabs>
          <w:tab w:val="num" w:pos="4320"/>
        </w:tabs>
        <w:ind w:left="4320" w:hanging="360"/>
      </w:pPr>
      <w:rPr>
        <w:rFonts w:ascii="Arial" w:hAnsi="Arial" w:hint="default"/>
      </w:rPr>
    </w:lvl>
    <w:lvl w:ilvl="6" w:tplc="6EAE7936" w:tentative="1">
      <w:start w:val="1"/>
      <w:numFmt w:val="bullet"/>
      <w:lvlText w:val="•"/>
      <w:lvlJc w:val="left"/>
      <w:pPr>
        <w:tabs>
          <w:tab w:val="num" w:pos="5040"/>
        </w:tabs>
        <w:ind w:left="5040" w:hanging="360"/>
      </w:pPr>
      <w:rPr>
        <w:rFonts w:ascii="Arial" w:hAnsi="Arial" w:hint="default"/>
      </w:rPr>
    </w:lvl>
    <w:lvl w:ilvl="7" w:tplc="869C9048" w:tentative="1">
      <w:start w:val="1"/>
      <w:numFmt w:val="bullet"/>
      <w:lvlText w:val="•"/>
      <w:lvlJc w:val="left"/>
      <w:pPr>
        <w:tabs>
          <w:tab w:val="num" w:pos="5760"/>
        </w:tabs>
        <w:ind w:left="5760" w:hanging="360"/>
      </w:pPr>
      <w:rPr>
        <w:rFonts w:ascii="Arial" w:hAnsi="Arial" w:hint="default"/>
      </w:rPr>
    </w:lvl>
    <w:lvl w:ilvl="8" w:tplc="948674FE" w:tentative="1">
      <w:start w:val="1"/>
      <w:numFmt w:val="bullet"/>
      <w:lvlText w:val="•"/>
      <w:lvlJc w:val="left"/>
      <w:pPr>
        <w:tabs>
          <w:tab w:val="num" w:pos="6480"/>
        </w:tabs>
        <w:ind w:left="6480" w:hanging="360"/>
      </w:pPr>
      <w:rPr>
        <w:rFonts w:ascii="Arial" w:hAnsi="Arial" w:hint="default"/>
      </w:rPr>
    </w:lvl>
  </w:abstractNum>
  <w:abstractNum w:abstractNumId="37">
    <w:nsid w:val="7A2F42EA"/>
    <w:multiLevelType w:val="hybridMultilevel"/>
    <w:tmpl w:val="9F7AA792"/>
    <w:lvl w:ilvl="0" w:tplc="7CFC3A8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FD0BF6"/>
    <w:multiLevelType w:val="hybridMultilevel"/>
    <w:tmpl w:val="E06E9968"/>
    <w:lvl w:ilvl="0" w:tplc="F5A0B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EB4296"/>
    <w:multiLevelType w:val="hybridMultilevel"/>
    <w:tmpl w:val="64B03642"/>
    <w:lvl w:ilvl="0" w:tplc="7CFC3A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32"/>
  </w:num>
  <w:num w:numId="4">
    <w:abstractNumId w:val="6"/>
  </w:num>
  <w:num w:numId="5">
    <w:abstractNumId w:val="24"/>
  </w:num>
  <w:num w:numId="6">
    <w:abstractNumId w:val="28"/>
  </w:num>
  <w:num w:numId="7">
    <w:abstractNumId w:val="3"/>
  </w:num>
  <w:num w:numId="8">
    <w:abstractNumId w:val="27"/>
  </w:num>
  <w:num w:numId="9">
    <w:abstractNumId w:val="25"/>
  </w:num>
  <w:num w:numId="10">
    <w:abstractNumId w:val="15"/>
  </w:num>
  <w:num w:numId="11">
    <w:abstractNumId w:val="10"/>
  </w:num>
  <w:num w:numId="12">
    <w:abstractNumId w:val="29"/>
  </w:num>
  <w:num w:numId="13">
    <w:abstractNumId w:val="30"/>
  </w:num>
  <w:num w:numId="14">
    <w:abstractNumId w:val="9"/>
  </w:num>
  <w:num w:numId="15">
    <w:abstractNumId w:val="34"/>
  </w:num>
  <w:num w:numId="16">
    <w:abstractNumId w:val="5"/>
  </w:num>
  <w:num w:numId="17">
    <w:abstractNumId w:val="8"/>
  </w:num>
  <w:num w:numId="18">
    <w:abstractNumId w:val="33"/>
  </w:num>
  <w:num w:numId="19">
    <w:abstractNumId w:val="21"/>
  </w:num>
  <w:num w:numId="20">
    <w:abstractNumId w:val="17"/>
  </w:num>
  <w:num w:numId="21">
    <w:abstractNumId w:val="1"/>
  </w:num>
  <w:num w:numId="22">
    <w:abstractNumId w:val="11"/>
  </w:num>
  <w:num w:numId="23">
    <w:abstractNumId w:val="22"/>
  </w:num>
  <w:num w:numId="24">
    <w:abstractNumId w:val="26"/>
  </w:num>
  <w:num w:numId="25">
    <w:abstractNumId w:val="7"/>
  </w:num>
  <w:num w:numId="26">
    <w:abstractNumId w:val="16"/>
  </w:num>
  <w:num w:numId="27">
    <w:abstractNumId w:val="36"/>
  </w:num>
  <w:num w:numId="28">
    <w:abstractNumId w:val="37"/>
  </w:num>
  <w:num w:numId="29">
    <w:abstractNumId w:val="35"/>
  </w:num>
  <w:num w:numId="30">
    <w:abstractNumId w:val="39"/>
  </w:num>
  <w:num w:numId="31">
    <w:abstractNumId w:val="19"/>
  </w:num>
  <w:num w:numId="32">
    <w:abstractNumId w:val="12"/>
  </w:num>
  <w:num w:numId="33">
    <w:abstractNumId w:val="31"/>
  </w:num>
  <w:num w:numId="34">
    <w:abstractNumId w:val="23"/>
  </w:num>
  <w:num w:numId="35">
    <w:abstractNumId w:val="14"/>
  </w:num>
  <w:num w:numId="36">
    <w:abstractNumId w:val="2"/>
  </w:num>
  <w:num w:numId="37">
    <w:abstractNumId w:val="38"/>
  </w:num>
  <w:num w:numId="38">
    <w:abstractNumId w:val="4"/>
  </w:num>
  <w:num w:numId="39">
    <w:abstractNumId w:val="18"/>
  </w:num>
  <w:num w:numId="40">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B5D"/>
    <w:rsid w:val="00000B04"/>
    <w:rsid w:val="00013F5D"/>
    <w:rsid w:val="00022A6F"/>
    <w:rsid w:val="00024C3E"/>
    <w:rsid w:val="00037712"/>
    <w:rsid w:val="000378AC"/>
    <w:rsid w:val="00055C6F"/>
    <w:rsid w:val="00073086"/>
    <w:rsid w:val="0008383B"/>
    <w:rsid w:val="00094391"/>
    <w:rsid w:val="000A019D"/>
    <w:rsid w:val="000A457F"/>
    <w:rsid w:val="000A4BF1"/>
    <w:rsid w:val="000B38AD"/>
    <w:rsid w:val="000B637B"/>
    <w:rsid w:val="000C16A8"/>
    <w:rsid w:val="000F4230"/>
    <w:rsid w:val="00104587"/>
    <w:rsid w:val="00107938"/>
    <w:rsid w:val="001225E6"/>
    <w:rsid w:val="001255C6"/>
    <w:rsid w:val="00125BA6"/>
    <w:rsid w:val="00136ED0"/>
    <w:rsid w:val="00143EFC"/>
    <w:rsid w:val="0015075F"/>
    <w:rsid w:val="00153B5E"/>
    <w:rsid w:val="0015552D"/>
    <w:rsid w:val="00164EB9"/>
    <w:rsid w:val="001811F1"/>
    <w:rsid w:val="00190C75"/>
    <w:rsid w:val="001A3362"/>
    <w:rsid w:val="001A4796"/>
    <w:rsid w:val="001A5AD7"/>
    <w:rsid w:val="001A7723"/>
    <w:rsid w:val="001C55B8"/>
    <w:rsid w:val="001D5099"/>
    <w:rsid w:val="001E44C5"/>
    <w:rsid w:val="001E7CB4"/>
    <w:rsid w:val="001F1D04"/>
    <w:rsid w:val="001F311A"/>
    <w:rsid w:val="00207354"/>
    <w:rsid w:val="00207E23"/>
    <w:rsid w:val="00212499"/>
    <w:rsid w:val="00213315"/>
    <w:rsid w:val="00235AE4"/>
    <w:rsid w:val="00254E71"/>
    <w:rsid w:val="00261188"/>
    <w:rsid w:val="00277032"/>
    <w:rsid w:val="002777CB"/>
    <w:rsid w:val="00284CE5"/>
    <w:rsid w:val="00287D5A"/>
    <w:rsid w:val="002A7668"/>
    <w:rsid w:val="002B3F2F"/>
    <w:rsid w:val="002B5E00"/>
    <w:rsid w:val="002C1E4D"/>
    <w:rsid w:val="002E0A86"/>
    <w:rsid w:val="002F4D35"/>
    <w:rsid w:val="003123AB"/>
    <w:rsid w:val="00321404"/>
    <w:rsid w:val="003245E6"/>
    <w:rsid w:val="003307CB"/>
    <w:rsid w:val="00366823"/>
    <w:rsid w:val="00374780"/>
    <w:rsid w:val="00393DCE"/>
    <w:rsid w:val="003A201C"/>
    <w:rsid w:val="003A2CDB"/>
    <w:rsid w:val="003B0E68"/>
    <w:rsid w:val="003B746F"/>
    <w:rsid w:val="003D0BFA"/>
    <w:rsid w:val="003E2F81"/>
    <w:rsid w:val="003F3F7A"/>
    <w:rsid w:val="0041285B"/>
    <w:rsid w:val="00425180"/>
    <w:rsid w:val="004259BF"/>
    <w:rsid w:val="00426229"/>
    <w:rsid w:val="00432023"/>
    <w:rsid w:val="00451615"/>
    <w:rsid w:val="00455F19"/>
    <w:rsid w:val="004623FE"/>
    <w:rsid w:val="00490D51"/>
    <w:rsid w:val="004963DA"/>
    <w:rsid w:val="004B1C53"/>
    <w:rsid w:val="004D1F12"/>
    <w:rsid w:val="004D4E27"/>
    <w:rsid w:val="004E153C"/>
    <w:rsid w:val="004E1703"/>
    <w:rsid w:val="004F76C4"/>
    <w:rsid w:val="0050241F"/>
    <w:rsid w:val="00506C35"/>
    <w:rsid w:val="00507977"/>
    <w:rsid w:val="00511CAB"/>
    <w:rsid w:val="00531A18"/>
    <w:rsid w:val="0054479E"/>
    <w:rsid w:val="0055122B"/>
    <w:rsid w:val="00560423"/>
    <w:rsid w:val="00570E2A"/>
    <w:rsid w:val="00585DC1"/>
    <w:rsid w:val="0059521E"/>
    <w:rsid w:val="005A4EE6"/>
    <w:rsid w:val="005B7DA0"/>
    <w:rsid w:val="005C4747"/>
    <w:rsid w:val="005D3BED"/>
    <w:rsid w:val="005D60CD"/>
    <w:rsid w:val="005D62DB"/>
    <w:rsid w:val="005D689A"/>
    <w:rsid w:val="005E2B2C"/>
    <w:rsid w:val="005E30CB"/>
    <w:rsid w:val="005E6751"/>
    <w:rsid w:val="00617EE9"/>
    <w:rsid w:val="006210F2"/>
    <w:rsid w:val="00622EB2"/>
    <w:rsid w:val="006319EE"/>
    <w:rsid w:val="00636650"/>
    <w:rsid w:val="0065416F"/>
    <w:rsid w:val="0065687D"/>
    <w:rsid w:val="0066033D"/>
    <w:rsid w:val="00674A09"/>
    <w:rsid w:val="0067742C"/>
    <w:rsid w:val="006C41AA"/>
    <w:rsid w:val="006C54BA"/>
    <w:rsid w:val="006C6D2C"/>
    <w:rsid w:val="006D0E07"/>
    <w:rsid w:val="006E59EF"/>
    <w:rsid w:val="006F6739"/>
    <w:rsid w:val="00706AFF"/>
    <w:rsid w:val="0071152F"/>
    <w:rsid w:val="0071161A"/>
    <w:rsid w:val="00721D4C"/>
    <w:rsid w:val="0074614C"/>
    <w:rsid w:val="00764489"/>
    <w:rsid w:val="00764E6D"/>
    <w:rsid w:val="0078133A"/>
    <w:rsid w:val="007A6910"/>
    <w:rsid w:val="007E20A4"/>
    <w:rsid w:val="007F06D3"/>
    <w:rsid w:val="0080428B"/>
    <w:rsid w:val="00811DDA"/>
    <w:rsid w:val="00825E91"/>
    <w:rsid w:val="00830A70"/>
    <w:rsid w:val="00852BA4"/>
    <w:rsid w:val="00856460"/>
    <w:rsid w:val="00870606"/>
    <w:rsid w:val="008776CB"/>
    <w:rsid w:val="008864E2"/>
    <w:rsid w:val="00892B54"/>
    <w:rsid w:val="008A1CA7"/>
    <w:rsid w:val="008B03C1"/>
    <w:rsid w:val="008B189F"/>
    <w:rsid w:val="008C58AC"/>
    <w:rsid w:val="00911FDE"/>
    <w:rsid w:val="00923906"/>
    <w:rsid w:val="00924F1B"/>
    <w:rsid w:val="009268D8"/>
    <w:rsid w:val="009358A1"/>
    <w:rsid w:val="00946B3C"/>
    <w:rsid w:val="00964FA5"/>
    <w:rsid w:val="00967142"/>
    <w:rsid w:val="00975473"/>
    <w:rsid w:val="00976C14"/>
    <w:rsid w:val="009A7F1F"/>
    <w:rsid w:val="009B0ECB"/>
    <w:rsid w:val="009B33BB"/>
    <w:rsid w:val="009D14B7"/>
    <w:rsid w:val="009D16B3"/>
    <w:rsid w:val="009D25D3"/>
    <w:rsid w:val="009D79A8"/>
    <w:rsid w:val="00A23E0E"/>
    <w:rsid w:val="00A56CBB"/>
    <w:rsid w:val="00A654D7"/>
    <w:rsid w:val="00A90567"/>
    <w:rsid w:val="00AA1381"/>
    <w:rsid w:val="00AA146D"/>
    <w:rsid w:val="00AA48B5"/>
    <w:rsid w:val="00AB562E"/>
    <w:rsid w:val="00AC3D9E"/>
    <w:rsid w:val="00AD2131"/>
    <w:rsid w:val="00AE09EF"/>
    <w:rsid w:val="00AE21CB"/>
    <w:rsid w:val="00B0362A"/>
    <w:rsid w:val="00B065FE"/>
    <w:rsid w:val="00B14E9F"/>
    <w:rsid w:val="00B23D73"/>
    <w:rsid w:val="00B33ED5"/>
    <w:rsid w:val="00B443EF"/>
    <w:rsid w:val="00B52500"/>
    <w:rsid w:val="00B74752"/>
    <w:rsid w:val="00B76E64"/>
    <w:rsid w:val="00B90DA0"/>
    <w:rsid w:val="00BB71E0"/>
    <w:rsid w:val="00BC0B06"/>
    <w:rsid w:val="00BD64AA"/>
    <w:rsid w:val="00BE013D"/>
    <w:rsid w:val="00C05602"/>
    <w:rsid w:val="00C12CAB"/>
    <w:rsid w:val="00C1477B"/>
    <w:rsid w:val="00C215B0"/>
    <w:rsid w:val="00C55268"/>
    <w:rsid w:val="00C65687"/>
    <w:rsid w:val="00C666F7"/>
    <w:rsid w:val="00CA3B20"/>
    <w:rsid w:val="00CB022D"/>
    <w:rsid w:val="00CB7452"/>
    <w:rsid w:val="00CD10CF"/>
    <w:rsid w:val="00CD1C8C"/>
    <w:rsid w:val="00CD1FD3"/>
    <w:rsid w:val="00CD403E"/>
    <w:rsid w:val="00CD436F"/>
    <w:rsid w:val="00CE4A47"/>
    <w:rsid w:val="00D11C0E"/>
    <w:rsid w:val="00D12AAC"/>
    <w:rsid w:val="00D24455"/>
    <w:rsid w:val="00D36735"/>
    <w:rsid w:val="00D4559E"/>
    <w:rsid w:val="00D47B34"/>
    <w:rsid w:val="00D545A5"/>
    <w:rsid w:val="00D7101B"/>
    <w:rsid w:val="00D75890"/>
    <w:rsid w:val="00D75CA7"/>
    <w:rsid w:val="00D86A1C"/>
    <w:rsid w:val="00D90FA2"/>
    <w:rsid w:val="00D92436"/>
    <w:rsid w:val="00D9503D"/>
    <w:rsid w:val="00DA0221"/>
    <w:rsid w:val="00DE7135"/>
    <w:rsid w:val="00DF26DF"/>
    <w:rsid w:val="00DF3717"/>
    <w:rsid w:val="00E01168"/>
    <w:rsid w:val="00E11B87"/>
    <w:rsid w:val="00E14825"/>
    <w:rsid w:val="00E264B8"/>
    <w:rsid w:val="00E303A8"/>
    <w:rsid w:val="00E32895"/>
    <w:rsid w:val="00E57952"/>
    <w:rsid w:val="00E606D0"/>
    <w:rsid w:val="00E67459"/>
    <w:rsid w:val="00E73AC7"/>
    <w:rsid w:val="00E76B5D"/>
    <w:rsid w:val="00E825FC"/>
    <w:rsid w:val="00E85D5B"/>
    <w:rsid w:val="00EA118A"/>
    <w:rsid w:val="00EA4BDC"/>
    <w:rsid w:val="00F00639"/>
    <w:rsid w:val="00F11826"/>
    <w:rsid w:val="00F12633"/>
    <w:rsid w:val="00F23A0D"/>
    <w:rsid w:val="00F253DA"/>
    <w:rsid w:val="00F36902"/>
    <w:rsid w:val="00F62C71"/>
    <w:rsid w:val="00F63E5E"/>
    <w:rsid w:val="00F66491"/>
    <w:rsid w:val="00F76038"/>
    <w:rsid w:val="00F76BAF"/>
    <w:rsid w:val="00F86EA0"/>
    <w:rsid w:val="00F90881"/>
    <w:rsid w:val="00F94692"/>
    <w:rsid w:val="00FB037D"/>
    <w:rsid w:val="00FB5EAF"/>
    <w:rsid w:val="00FC0B1D"/>
    <w:rsid w:val="00FC30D1"/>
    <w:rsid w:val="00FE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55D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5D"/>
  </w:style>
  <w:style w:type="paragraph" w:styleId="Footer">
    <w:name w:val="footer"/>
    <w:basedOn w:val="Normal"/>
    <w:link w:val="FooterChar"/>
    <w:uiPriority w:val="99"/>
    <w:unhideWhenUsed/>
    <w:rsid w:val="00E7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5D"/>
  </w:style>
  <w:style w:type="table" w:styleId="TableGrid">
    <w:name w:val="Table Grid"/>
    <w:basedOn w:val="TableNormal"/>
    <w:uiPriority w:val="39"/>
    <w:rsid w:val="001D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099"/>
    <w:pPr>
      <w:ind w:left="720"/>
      <w:contextualSpacing/>
    </w:pPr>
  </w:style>
  <w:style w:type="paragraph" w:styleId="NormalWeb">
    <w:name w:val="Normal (Web)"/>
    <w:basedOn w:val="Normal"/>
    <w:uiPriority w:val="99"/>
    <w:semiHidden/>
    <w:unhideWhenUsed/>
    <w:rsid w:val="000730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06C35"/>
    <w:pPr>
      <w:spacing w:after="0" w:line="240" w:lineRule="auto"/>
    </w:pPr>
  </w:style>
  <w:style w:type="character" w:customStyle="1" w:styleId="NoSpacingChar">
    <w:name w:val="No Spacing Char"/>
    <w:basedOn w:val="DefaultParagraphFont"/>
    <w:link w:val="NoSpacing"/>
    <w:uiPriority w:val="1"/>
    <w:rsid w:val="00393DCE"/>
  </w:style>
  <w:style w:type="character" w:styleId="Hyperlink">
    <w:name w:val="Hyperlink"/>
    <w:basedOn w:val="DefaultParagraphFont"/>
    <w:uiPriority w:val="99"/>
    <w:unhideWhenUsed/>
    <w:rsid w:val="00AD2131"/>
    <w:rPr>
      <w:color w:val="0563C1" w:themeColor="hyperlink"/>
      <w:u w:val="single"/>
    </w:rPr>
  </w:style>
  <w:style w:type="character" w:customStyle="1" w:styleId="UnresolvedMention">
    <w:name w:val="Unresolved Mention"/>
    <w:basedOn w:val="DefaultParagraphFont"/>
    <w:uiPriority w:val="99"/>
    <w:semiHidden/>
    <w:unhideWhenUsed/>
    <w:rsid w:val="00AD2131"/>
    <w:rPr>
      <w:color w:val="605E5C"/>
      <w:shd w:val="clear" w:color="auto" w:fill="E1DFDD"/>
    </w:rPr>
  </w:style>
  <w:style w:type="character" w:styleId="FollowedHyperlink">
    <w:name w:val="FollowedHyperlink"/>
    <w:basedOn w:val="DefaultParagraphFont"/>
    <w:uiPriority w:val="99"/>
    <w:semiHidden/>
    <w:unhideWhenUsed/>
    <w:rsid w:val="00A90567"/>
    <w:rPr>
      <w:color w:val="954F72"/>
      <w:u w:val="single"/>
    </w:rPr>
  </w:style>
  <w:style w:type="paragraph" w:customStyle="1" w:styleId="msonormal0">
    <w:name w:val="msonormal"/>
    <w:basedOn w:val="Normal"/>
    <w:rsid w:val="00A90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A9056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styleId="Title">
    <w:name w:val="Title"/>
    <w:basedOn w:val="Normal"/>
    <w:next w:val="Normal"/>
    <w:link w:val="TitleChar"/>
    <w:uiPriority w:val="10"/>
    <w:qFormat/>
    <w:rsid w:val="00013F5D"/>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13F5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13F5D"/>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13F5D"/>
    <w:rPr>
      <w:rFonts w:eastAsiaTheme="minorEastAsia" w:cs="Times New Roman"/>
      <w:color w:val="5A5A5A" w:themeColor="text1" w:themeTint="A5"/>
      <w:spacing w:val="15"/>
    </w:rPr>
  </w:style>
  <w:style w:type="paragraph" w:customStyle="1" w:styleId="Level3">
    <w:name w:val="Level 3"/>
    <w:basedOn w:val="TOC3"/>
    <w:link w:val="Level3CharChar"/>
    <w:qFormat/>
    <w:rsid w:val="008C58AC"/>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styleId="TOC3">
    <w:name w:val="toc 3"/>
    <w:basedOn w:val="Normal"/>
    <w:next w:val="Normal"/>
    <w:autoRedefine/>
    <w:uiPriority w:val="39"/>
    <w:semiHidden/>
    <w:unhideWhenUsed/>
    <w:rsid w:val="008C58AC"/>
    <w:pPr>
      <w:spacing w:after="100"/>
      <w:ind w:left="440"/>
    </w:pPr>
  </w:style>
  <w:style w:type="character" w:customStyle="1" w:styleId="Level3CharChar">
    <w:name w:val="Level 3 Char Char"/>
    <w:basedOn w:val="DefaultParagraphFont"/>
    <w:link w:val="Level3"/>
    <w:rsid w:val="008C58AC"/>
    <w:rPr>
      <w:rFonts w:asciiTheme="majorHAnsi" w:eastAsia="Times New Roman" w:hAnsiTheme="majorHAnsi" w:cs="Times New Roman"/>
      <w:i/>
      <w:iCs/>
      <w:sz w:val="20"/>
      <w:szCs w:val="20"/>
    </w:rPr>
  </w:style>
  <w:style w:type="paragraph" w:customStyle="1" w:styleId="TOCTitle">
    <w:name w:val="TOC Title"/>
    <w:basedOn w:val="Normal"/>
    <w:qFormat/>
    <w:rsid w:val="008C58AC"/>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8C58AC"/>
    <w:pPr>
      <w:tabs>
        <w:tab w:val="right" w:leader="dot" w:pos="8630"/>
      </w:tabs>
      <w:spacing w:before="120" w:after="120" w:line="240" w:lineRule="auto"/>
    </w:pPr>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8C58AC"/>
    <w:pPr>
      <w:spacing w:after="100"/>
    </w:pPr>
  </w:style>
  <w:style w:type="character" w:customStyle="1" w:styleId="Level1Char">
    <w:name w:val="Level 1 Char"/>
    <w:basedOn w:val="DefaultParagraphFont"/>
    <w:link w:val="Level1"/>
    <w:rsid w:val="008C58AC"/>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8C58AC"/>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paragraph" w:styleId="TOC2">
    <w:name w:val="toc 2"/>
    <w:basedOn w:val="Normal"/>
    <w:next w:val="Normal"/>
    <w:autoRedefine/>
    <w:uiPriority w:val="39"/>
    <w:semiHidden/>
    <w:unhideWhenUsed/>
    <w:rsid w:val="008C58AC"/>
    <w:pPr>
      <w:spacing w:after="100"/>
      <w:ind w:left="220"/>
    </w:pPr>
  </w:style>
  <w:style w:type="character" w:customStyle="1" w:styleId="Level2Char">
    <w:name w:val="Level 2 Char"/>
    <w:basedOn w:val="DefaultParagraphFont"/>
    <w:link w:val="Level2"/>
    <w:rsid w:val="008C58AC"/>
    <w:rPr>
      <w:rFonts w:asciiTheme="majorHAnsi" w:eastAsia="Times New Roman" w:hAnsiTheme="majorHAnsi" w:cs="Times New Roman"/>
      <w:smallCaps/>
      <w:color w:val="000000"/>
      <w:sz w:val="20"/>
      <w:szCs w:val="20"/>
    </w:rPr>
  </w:style>
  <w:style w:type="paragraph" w:customStyle="1" w:styleId="Style1">
    <w:name w:val="Style1"/>
    <w:basedOn w:val="Level1"/>
    <w:link w:val="Style1Char"/>
    <w:qFormat/>
    <w:rsid w:val="008C58AC"/>
    <w:rPr>
      <w:rFonts w:ascii="Calibri" w:hAnsi="Calibri" w:cs="Calibri"/>
    </w:rPr>
  </w:style>
  <w:style w:type="character" w:customStyle="1" w:styleId="Style1Char">
    <w:name w:val="Style1 Char"/>
    <w:basedOn w:val="Level1Char"/>
    <w:link w:val="Style1"/>
    <w:rsid w:val="008C58AC"/>
    <w:rPr>
      <w:rFonts w:ascii="Calibri" w:eastAsia="Times New Roman" w:hAnsi="Calibri" w:cs="Calibri"/>
      <w:b/>
      <w:bCs/>
      <w:caps/>
      <w:sz w:val="20"/>
      <w:szCs w:val="20"/>
    </w:rPr>
  </w:style>
  <w:style w:type="paragraph" w:styleId="BalloonText">
    <w:name w:val="Balloon Text"/>
    <w:basedOn w:val="Normal"/>
    <w:link w:val="BalloonTextChar"/>
    <w:uiPriority w:val="99"/>
    <w:semiHidden/>
    <w:unhideWhenUsed/>
    <w:rsid w:val="00D12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AAC"/>
    <w:rPr>
      <w:rFonts w:ascii="Segoe UI" w:hAnsi="Segoe UI" w:cs="Segoe UI"/>
      <w:sz w:val="18"/>
      <w:szCs w:val="18"/>
    </w:rPr>
  </w:style>
  <w:style w:type="paragraph" w:customStyle="1" w:styleId="Default">
    <w:name w:val="Default"/>
    <w:rsid w:val="003A2CD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5D"/>
  </w:style>
  <w:style w:type="paragraph" w:styleId="Footer">
    <w:name w:val="footer"/>
    <w:basedOn w:val="Normal"/>
    <w:link w:val="FooterChar"/>
    <w:uiPriority w:val="99"/>
    <w:unhideWhenUsed/>
    <w:rsid w:val="00E7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5D"/>
  </w:style>
  <w:style w:type="table" w:styleId="TableGrid">
    <w:name w:val="Table Grid"/>
    <w:basedOn w:val="TableNormal"/>
    <w:uiPriority w:val="39"/>
    <w:rsid w:val="001D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099"/>
    <w:pPr>
      <w:ind w:left="720"/>
      <w:contextualSpacing/>
    </w:pPr>
  </w:style>
  <w:style w:type="paragraph" w:styleId="NormalWeb">
    <w:name w:val="Normal (Web)"/>
    <w:basedOn w:val="Normal"/>
    <w:uiPriority w:val="99"/>
    <w:semiHidden/>
    <w:unhideWhenUsed/>
    <w:rsid w:val="000730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06C35"/>
    <w:pPr>
      <w:spacing w:after="0" w:line="240" w:lineRule="auto"/>
    </w:pPr>
  </w:style>
  <w:style w:type="character" w:customStyle="1" w:styleId="NoSpacingChar">
    <w:name w:val="No Spacing Char"/>
    <w:basedOn w:val="DefaultParagraphFont"/>
    <w:link w:val="NoSpacing"/>
    <w:uiPriority w:val="1"/>
    <w:rsid w:val="00393DCE"/>
  </w:style>
  <w:style w:type="character" w:styleId="Hyperlink">
    <w:name w:val="Hyperlink"/>
    <w:basedOn w:val="DefaultParagraphFont"/>
    <w:uiPriority w:val="99"/>
    <w:unhideWhenUsed/>
    <w:rsid w:val="00AD2131"/>
    <w:rPr>
      <w:color w:val="0563C1" w:themeColor="hyperlink"/>
      <w:u w:val="single"/>
    </w:rPr>
  </w:style>
  <w:style w:type="character" w:customStyle="1" w:styleId="UnresolvedMention">
    <w:name w:val="Unresolved Mention"/>
    <w:basedOn w:val="DefaultParagraphFont"/>
    <w:uiPriority w:val="99"/>
    <w:semiHidden/>
    <w:unhideWhenUsed/>
    <w:rsid w:val="00AD2131"/>
    <w:rPr>
      <w:color w:val="605E5C"/>
      <w:shd w:val="clear" w:color="auto" w:fill="E1DFDD"/>
    </w:rPr>
  </w:style>
  <w:style w:type="character" w:styleId="FollowedHyperlink">
    <w:name w:val="FollowedHyperlink"/>
    <w:basedOn w:val="DefaultParagraphFont"/>
    <w:uiPriority w:val="99"/>
    <w:semiHidden/>
    <w:unhideWhenUsed/>
    <w:rsid w:val="00A90567"/>
    <w:rPr>
      <w:color w:val="954F72"/>
      <w:u w:val="single"/>
    </w:rPr>
  </w:style>
  <w:style w:type="paragraph" w:customStyle="1" w:styleId="msonormal0">
    <w:name w:val="msonormal"/>
    <w:basedOn w:val="Normal"/>
    <w:rsid w:val="00A90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A9056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styleId="Title">
    <w:name w:val="Title"/>
    <w:basedOn w:val="Normal"/>
    <w:next w:val="Normal"/>
    <w:link w:val="TitleChar"/>
    <w:uiPriority w:val="10"/>
    <w:qFormat/>
    <w:rsid w:val="00013F5D"/>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13F5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13F5D"/>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13F5D"/>
    <w:rPr>
      <w:rFonts w:eastAsiaTheme="minorEastAsia" w:cs="Times New Roman"/>
      <w:color w:val="5A5A5A" w:themeColor="text1" w:themeTint="A5"/>
      <w:spacing w:val="15"/>
    </w:rPr>
  </w:style>
  <w:style w:type="paragraph" w:customStyle="1" w:styleId="Level3">
    <w:name w:val="Level 3"/>
    <w:basedOn w:val="TOC3"/>
    <w:link w:val="Level3CharChar"/>
    <w:qFormat/>
    <w:rsid w:val="008C58AC"/>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styleId="TOC3">
    <w:name w:val="toc 3"/>
    <w:basedOn w:val="Normal"/>
    <w:next w:val="Normal"/>
    <w:autoRedefine/>
    <w:uiPriority w:val="39"/>
    <w:semiHidden/>
    <w:unhideWhenUsed/>
    <w:rsid w:val="008C58AC"/>
    <w:pPr>
      <w:spacing w:after="100"/>
      <w:ind w:left="440"/>
    </w:pPr>
  </w:style>
  <w:style w:type="character" w:customStyle="1" w:styleId="Level3CharChar">
    <w:name w:val="Level 3 Char Char"/>
    <w:basedOn w:val="DefaultParagraphFont"/>
    <w:link w:val="Level3"/>
    <w:rsid w:val="008C58AC"/>
    <w:rPr>
      <w:rFonts w:asciiTheme="majorHAnsi" w:eastAsia="Times New Roman" w:hAnsiTheme="majorHAnsi" w:cs="Times New Roman"/>
      <w:i/>
      <w:iCs/>
      <w:sz w:val="20"/>
      <w:szCs w:val="20"/>
    </w:rPr>
  </w:style>
  <w:style w:type="paragraph" w:customStyle="1" w:styleId="TOCTitle">
    <w:name w:val="TOC Title"/>
    <w:basedOn w:val="Normal"/>
    <w:qFormat/>
    <w:rsid w:val="008C58AC"/>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8C58AC"/>
    <w:pPr>
      <w:tabs>
        <w:tab w:val="right" w:leader="dot" w:pos="8630"/>
      </w:tabs>
      <w:spacing w:before="120" w:after="120" w:line="240" w:lineRule="auto"/>
    </w:pPr>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8C58AC"/>
    <w:pPr>
      <w:spacing w:after="100"/>
    </w:pPr>
  </w:style>
  <w:style w:type="character" w:customStyle="1" w:styleId="Level1Char">
    <w:name w:val="Level 1 Char"/>
    <w:basedOn w:val="DefaultParagraphFont"/>
    <w:link w:val="Level1"/>
    <w:rsid w:val="008C58AC"/>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8C58AC"/>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paragraph" w:styleId="TOC2">
    <w:name w:val="toc 2"/>
    <w:basedOn w:val="Normal"/>
    <w:next w:val="Normal"/>
    <w:autoRedefine/>
    <w:uiPriority w:val="39"/>
    <w:semiHidden/>
    <w:unhideWhenUsed/>
    <w:rsid w:val="008C58AC"/>
    <w:pPr>
      <w:spacing w:after="100"/>
      <w:ind w:left="220"/>
    </w:pPr>
  </w:style>
  <w:style w:type="character" w:customStyle="1" w:styleId="Level2Char">
    <w:name w:val="Level 2 Char"/>
    <w:basedOn w:val="DefaultParagraphFont"/>
    <w:link w:val="Level2"/>
    <w:rsid w:val="008C58AC"/>
    <w:rPr>
      <w:rFonts w:asciiTheme="majorHAnsi" w:eastAsia="Times New Roman" w:hAnsiTheme="majorHAnsi" w:cs="Times New Roman"/>
      <w:smallCaps/>
      <w:color w:val="000000"/>
      <w:sz w:val="20"/>
      <w:szCs w:val="20"/>
    </w:rPr>
  </w:style>
  <w:style w:type="paragraph" w:customStyle="1" w:styleId="Style1">
    <w:name w:val="Style1"/>
    <w:basedOn w:val="Level1"/>
    <w:link w:val="Style1Char"/>
    <w:qFormat/>
    <w:rsid w:val="008C58AC"/>
    <w:rPr>
      <w:rFonts w:ascii="Calibri" w:hAnsi="Calibri" w:cs="Calibri"/>
    </w:rPr>
  </w:style>
  <w:style w:type="character" w:customStyle="1" w:styleId="Style1Char">
    <w:name w:val="Style1 Char"/>
    <w:basedOn w:val="Level1Char"/>
    <w:link w:val="Style1"/>
    <w:rsid w:val="008C58AC"/>
    <w:rPr>
      <w:rFonts w:ascii="Calibri" w:eastAsia="Times New Roman" w:hAnsi="Calibri" w:cs="Calibri"/>
      <w:b/>
      <w:bCs/>
      <w:caps/>
      <w:sz w:val="20"/>
      <w:szCs w:val="20"/>
    </w:rPr>
  </w:style>
  <w:style w:type="paragraph" w:styleId="BalloonText">
    <w:name w:val="Balloon Text"/>
    <w:basedOn w:val="Normal"/>
    <w:link w:val="BalloonTextChar"/>
    <w:uiPriority w:val="99"/>
    <w:semiHidden/>
    <w:unhideWhenUsed/>
    <w:rsid w:val="00D12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AAC"/>
    <w:rPr>
      <w:rFonts w:ascii="Segoe UI" w:hAnsi="Segoe UI" w:cs="Segoe UI"/>
      <w:sz w:val="18"/>
      <w:szCs w:val="18"/>
    </w:rPr>
  </w:style>
  <w:style w:type="paragraph" w:customStyle="1" w:styleId="Default">
    <w:name w:val="Default"/>
    <w:rsid w:val="003A2CD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4125">
      <w:bodyDiv w:val="1"/>
      <w:marLeft w:val="0"/>
      <w:marRight w:val="0"/>
      <w:marTop w:val="0"/>
      <w:marBottom w:val="0"/>
      <w:divBdr>
        <w:top w:val="none" w:sz="0" w:space="0" w:color="auto"/>
        <w:left w:val="none" w:sz="0" w:space="0" w:color="auto"/>
        <w:bottom w:val="none" w:sz="0" w:space="0" w:color="auto"/>
        <w:right w:val="none" w:sz="0" w:space="0" w:color="auto"/>
      </w:divBdr>
      <w:divsChild>
        <w:div w:id="1831480559">
          <w:marLeft w:val="547"/>
          <w:marRight w:val="0"/>
          <w:marTop w:val="0"/>
          <w:marBottom w:val="0"/>
          <w:divBdr>
            <w:top w:val="none" w:sz="0" w:space="0" w:color="auto"/>
            <w:left w:val="none" w:sz="0" w:space="0" w:color="auto"/>
            <w:bottom w:val="none" w:sz="0" w:space="0" w:color="auto"/>
            <w:right w:val="none" w:sz="0" w:space="0" w:color="auto"/>
          </w:divBdr>
        </w:div>
        <w:div w:id="935284243">
          <w:marLeft w:val="547"/>
          <w:marRight w:val="0"/>
          <w:marTop w:val="0"/>
          <w:marBottom w:val="0"/>
          <w:divBdr>
            <w:top w:val="none" w:sz="0" w:space="0" w:color="auto"/>
            <w:left w:val="none" w:sz="0" w:space="0" w:color="auto"/>
            <w:bottom w:val="none" w:sz="0" w:space="0" w:color="auto"/>
            <w:right w:val="none" w:sz="0" w:space="0" w:color="auto"/>
          </w:divBdr>
        </w:div>
        <w:div w:id="911504886">
          <w:marLeft w:val="547"/>
          <w:marRight w:val="0"/>
          <w:marTop w:val="0"/>
          <w:marBottom w:val="0"/>
          <w:divBdr>
            <w:top w:val="none" w:sz="0" w:space="0" w:color="auto"/>
            <w:left w:val="none" w:sz="0" w:space="0" w:color="auto"/>
            <w:bottom w:val="none" w:sz="0" w:space="0" w:color="auto"/>
            <w:right w:val="none" w:sz="0" w:space="0" w:color="auto"/>
          </w:divBdr>
        </w:div>
      </w:divsChild>
    </w:div>
    <w:div w:id="68895171">
      <w:bodyDiv w:val="1"/>
      <w:marLeft w:val="0"/>
      <w:marRight w:val="0"/>
      <w:marTop w:val="0"/>
      <w:marBottom w:val="0"/>
      <w:divBdr>
        <w:top w:val="none" w:sz="0" w:space="0" w:color="auto"/>
        <w:left w:val="none" w:sz="0" w:space="0" w:color="auto"/>
        <w:bottom w:val="none" w:sz="0" w:space="0" w:color="auto"/>
        <w:right w:val="none" w:sz="0" w:space="0" w:color="auto"/>
      </w:divBdr>
      <w:divsChild>
        <w:div w:id="118034521">
          <w:marLeft w:val="1267"/>
          <w:marRight w:val="0"/>
          <w:marTop w:val="0"/>
          <w:marBottom w:val="0"/>
          <w:divBdr>
            <w:top w:val="none" w:sz="0" w:space="0" w:color="auto"/>
            <w:left w:val="none" w:sz="0" w:space="0" w:color="auto"/>
            <w:bottom w:val="none" w:sz="0" w:space="0" w:color="auto"/>
            <w:right w:val="none" w:sz="0" w:space="0" w:color="auto"/>
          </w:divBdr>
        </w:div>
        <w:div w:id="2010327406">
          <w:marLeft w:val="1267"/>
          <w:marRight w:val="0"/>
          <w:marTop w:val="0"/>
          <w:marBottom w:val="0"/>
          <w:divBdr>
            <w:top w:val="none" w:sz="0" w:space="0" w:color="auto"/>
            <w:left w:val="none" w:sz="0" w:space="0" w:color="auto"/>
            <w:bottom w:val="none" w:sz="0" w:space="0" w:color="auto"/>
            <w:right w:val="none" w:sz="0" w:space="0" w:color="auto"/>
          </w:divBdr>
        </w:div>
      </w:divsChild>
    </w:div>
    <w:div w:id="103884873">
      <w:bodyDiv w:val="1"/>
      <w:marLeft w:val="0"/>
      <w:marRight w:val="0"/>
      <w:marTop w:val="0"/>
      <w:marBottom w:val="0"/>
      <w:divBdr>
        <w:top w:val="none" w:sz="0" w:space="0" w:color="auto"/>
        <w:left w:val="none" w:sz="0" w:space="0" w:color="auto"/>
        <w:bottom w:val="none" w:sz="0" w:space="0" w:color="auto"/>
        <w:right w:val="none" w:sz="0" w:space="0" w:color="auto"/>
      </w:divBdr>
      <w:divsChild>
        <w:div w:id="366569861">
          <w:marLeft w:val="446"/>
          <w:marRight w:val="0"/>
          <w:marTop w:val="0"/>
          <w:marBottom w:val="0"/>
          <w:divBdr>
            <w:top w:val="none" w:sz="0" w:space="0" w:color="auto"/>
            <w:left w:val="none" w:sz="0" w:space="0" w:color="auto"/>
            <w:bottom w:val="none" w:sz="0" w:space="0" w:color="auto"/>
            <w:right w:val="none" w:sz="0" w:space="0" w:color="auto"/>
          </w:divBdr>
        </w:div>
        <w:div w:id="450366907">
          <w:marLeft w:val="446"/>
          <w:marRight w:val="0"/>
          <w:marTop w:val="0"/>
          <w:marBottom w:val="0"/>
          <w:divBdr>
            <w:top w:val="none" w:sz="0" w:space="0" w:color="auto"/>
            <w:left w:val="none" w:sz="0" w:space="0" w:color="auto"/>
            <w:bottom w:val="none" w:sz="0" w:space="0" w:color="auto"/>
            <w:right w:val="none" w:sz="0" w:space="0" w:color="auto"/>
          </w:divBdr>
        </w:div>
        <w:div w:id="971204108">
          <w:marLeft w:val="446"/>
          <w:marRight w:val="0"/>
          <w:marTop w:val="0"/>
          <w:marBottom w:val="0"/>
          <w:divBdr>
            <w:top w:val="none" w:sz="0" w:space="0" w:color="auto"/>
            <w:left w:val="none" w:sz="0" w:space="0" w:color="auto"/>
            <w:bottom w:val="none" w:sz="0" w:space="0" w:color="auto"/>
            <w:right w:val="none" w:sz="0" w:space="0" w:color="auto"/>
          </w:divBdr>
        </w:div>
        <w:div w:id="1267075561">
          <w:marLeft w:val="446"/>
          <w:marRight w:val="0"/>
          <w:marTop w:val="0"/>
          <w:marBottom w:val="0"/>
          <w:divBdr>
            <w:top w:val="none" w:sz="0" w:space="0" w:color="auto"/>
            <w:left w:val="none" w:sz="0" w:space="0" w:color="auto"/>
            <w:bottom w:val="none" w:sz="0" w:space="0" w:color="auto"/>
            <w:right w:val="none" w:sz="0" w:space="0" w:color="auto"/>
          </w:divBdr>
        </w:div>
      </w:divsChild>
    </w:div>
    <w:div w:id="109473157">
      <w:bodyDiv w:val="1"/>
      <w:marLeft w:val="0"/>
      <w:marRight w:val="0"/>
      <w:marTop w:val="0"/>
      <w:marBottom w:val="0"/>
      <w:divBdr>
        <w:top w:val="none" w:sz="0" w:space="0" w:color="auto"/>
        <w:left w:val="none" w:sz="0" w:space="0" w:color="auto"/>
        <w:bottom w:val="none" w:sz="0" w:space="0" w:color="auto"/>
        <w:right w:val="none" w:sz="0" w:space="0" w:color="auto"/>
      </w:divBdr>
      <w:divsChild>
        <w:div w:id="119226709">
          <w:marLeft w:val="547"/>
          <w:marRight w:val="0"/>
          <w:marTop w:val="0"/>
          <w:marBottom w:val="0"/>
          <w:divBdr>
            <w:top w:val="none" w:sz="0" w:space="0" w:color="auto"/>
            <w:left w:val="none" w:sz="0" w:space="0" w:color="auto"/>
            <w:bottom w:val="none" w:sz="0" w:space="0" w:color="auto"/>
            <w:right w:val="none" w:sz="0" w:space="0" w:color="auto"/>
          </w:divBdr>
        </w:div>
        <w:div w:id="2004891362">
          <w:marLeft w:val="547"/>
          <w:marRight w:val="0"/>
          <w:marTop w:val="0"/>
          <w:marBottom w:val="0"/>
          <w:divBdr>
            <w:top w:val="none" w:sz="0" w:space="0" w:color="auto"/>
            <w:left w:val="none" w:sz="0" w:space="0" w:color="auto"/>
            <w:bottom w:val="none" w:sz="0" w:space="0" w:color="auto"/>
            <w:right w:val="none" w:sz="0" w:space="0" w:color="auto"/>
          </w:divBdr>
        </w:div>
      </w:divsChild>
    </w:div>
    <w:div w:id="111901291">
      <w:bodyDiv w:val="1"/>
      <w:marLeft w:val="0"/>
      <w:marRight w:val="0"/>
      <w:marTop w:val="0"/>
      <w:marBottom w:val="0"/>
      <w:divBdr>
        <w:top w:val="none" w:sz="0" w:space="0" w:color="auto"/>
        <w:left w:val="none" w:sz="0" w:space="0" w:color="auto"/>
        <w:bottom w:val="none" w:sz="0" w:space="0" w:color="auto"/>
        <w:right w:val="none" w:sz="0" w:space="0" w:color="auto"/>
      </w:divBdr>
      <w:divsChild>
        <w:div w:id="943801061">
          <w:marLeft w:val="547"/>
          <w:marRight w:val="0"/>
          <w:marTop w:val="0"/>
          <w:marBottom w:val="0"/>
          <w:divBdr>
            <w:top w:val="none" w:sz="0" w:space="0" w:color="auto"/>
            <w:left w:val="none" w:sz="0" w:space="0" w:color="auto"/>
            <w:bottom w:val="none" w:sz="0" w:space="0" w:color="auto"/>
            <w:right w:val="none" w:sz="0" w:space="0" w:color="auto"/>
          </w:divBdr>
        </w:div>
        <w:div w:id="1795168882">
          <w:marLeft w:val="1267"/>
          <w:marRight w:val="0"/>
          <w:marTop w:val="0"/>
          <w:marBottom w:val="0"/>
          <w:divBdr>
            <w:top w:val="none" w:sz="0" w:space="0" w:color="auto"/>
            <w:left w:val="none" w:sz="0" w:space="0" w:color="auto"/>
            <w:bottom w:val="none" w:sz="0" w:space="0" w:color="auto"/>
            <w:right w:val="none" w:sz="0" w:space="0" w:color="auto"/>
          </w:divBdr>
        </w:div>
        <w:div w:id="472719543">
          <w:marLeft w:val="1267"/>
          <w:marRight w:val="0"/>
          <w:marTop w:val="0"/>
          <w:marBottom w:val="0"/>
          <w:divBdr>
            <w:top w:val="none" w:sz="0" w:space="0" w:color="auto"/>
            <w:left w:val="none" w:sz="0" w:space="0" w:color="auto"/>
            <w:bottom w:val="none" w:sz="0" w:space="0" w:color="auto"/>
            <w:right w:val="none" w:sz="0" w:space="0" w:color="auto"/>
          </w:divBdr>
        </w:div>
        <w:div w:id="2050108849">
          <w:marLeft w:val="1267"/>
          <w:marRight w:val="0"/>
          <w:marTop w:val="0"/>
          <w:marBottom w:val="0"/>
          <w:divBdr>
            <w:top w:val="none" w:sz="0" w:space="0" w:color="auto"/>
            <w:left w:val="none" w:sz="0" w:space="0" w:color="auto"/>
            <w:bottom w:val="none" w:sz="0" w:space="0" w:color="auto"/>
            <w:right w:val="none" w:sz="0" w:space="0" w:color="auto"/>
          </w:divBdr>
        </w:div>
        <w:div w:id="1022897599">
          <w:marLeft w:val="1267"/>
          <w:marRight w:val="0"/>
          <w:marTop w:val="0"/>
          <w:marBottom w:val="0"/>
          <w:divBdr>
            <w:top w:val="none" w:sz="0" w:space="0" w:color="auto"/>
            <w:left w:val="none" w:sz="0" w:space="0" w:color="auto"/>
            <w:bottom w:val="none" w:sz="0" w:space="0" w:color="auto"/>
            <w:right w:val="none" w:sz="0" w:space="0" w:color="auto"/>
          </w:divBdr>
        </w:div>
      </w:divsChild>
    </w:div>
    <w:div w:id="138810931">
      <w:bodyDiv w:val="1"/>
      <w:marLeft w:val="0"/>
      <w:marRight w:val="0"/>
      <w:marTop w:val="0"/>
      <w:marBottom w:val="0"/>
      <w:divBdr>
        <w:top w:val="none" w:sz="0" w:space="0" w:color="auto"/>
        <w:left w:val="none" w:sz="0" w:space="0" w:color="auto"/>
        <w:bottom w:val="none" w:sz="0" w:space="0" w:color="auto"/>
        <w:right w:val="none" w:sz="0" w:space="0" w:color="auto"/>
      </w:divBdr>
      <w:divsChild>
        <w:div w:id="638457132">
          <w:marLeft w:val="547"/>
          <w:marRight w:val="0"/>
          <w:marTop w:val="0"/>
          <w:marBottom w:val="0"/>
          <w:divBdr>
            <w:top w:val="none" w:sz="0" w:space="0" w:color="auto"/>
            <w:left w:val="none" w:sz="0" w:space="0" w:color="auto"/>
            <w:bottom w:val="none" w:sz="0" w:space="0" w:color="auto"/>
            <w:right w:val="none" w:sz="0" w:space="0" w:color="auto"/>
          </w:divBdr>
        </w:div>
        <w:div w:id="1239097566">
          <w:marLeft w:val="1267"/>
          <w:marRight w:val="0"/>
          <w:marTop w:val="0"/>
          <w:marBottom w:val="0"/>
          <w:divBdr>
            <w:top w:val="none" w:sz="0" w:space="0" w:color="auto"/>
            <w:left w:val="none" w:sz="0" w:space="0" w:color="auto"/>
            <w:bottom w:val="none" w:sz="0" w:space="0" w:color="auto"/>
            <w:right w:val="none" w:sz="0" w:space="0" w:color="auto"/>
          </w:divBdr>
        </w:div>
        <w:div w:id="1260329098">
          <w:marLeft w:val="1267"/>
          <w:marRight w:val="0"/>
          <w:marTop w:val="0"/>
          <w:marBottom w:val="0"/>
          <w:divBdr>
            <w:top w:val="none" w:sz="0" w:space="0" w:color="auto"/>
            <w:left w:val="none" w:sz="0" w:space="0" w:color="auto"/>
            <w:bottom w:val="none" w:sz="0" w:space="0" w:color="auto"/>
            <w:right w:val="none" w:sz="0" w:space="0" w:color="auto"/>
          </w:divBdr>
        </w:div>
      </w:divsChild>
    </w:div>
    <w:div w:id="141584769">
      <w:bodyDiv w:val="1"/>
      <w:marLeft w:val="0"/>
      <w:marRight w:val="0"/>
      <w:marTop w:val="0"/>
      <w:marBottom w:val="0"/>
      <w:divBdr>
        <w:top w:val="none" w:sz="0" w:space="0" w:color="auto"/>
        <w:left w:val="none" w:sz="0" w:space="0" w:color="auto"/>
        <w:bottom w:val="none" w:sz="0" w:space="0" w:color="auto"/>
        <w:right w:val="none" w:sz="0" w:space="0" w:color="auto"/>
      </w:divBdr>
      <w:divsChild>
        <w:div w:id="1907716496">
          <w:marLeft w:val="1267"/>
          <w:marRight w:val="0"/>
          <w:marTop w:val="0"/>
          <w:marBottom w:val="0"/>
          <w:divBdr>
            <w:top w:val="none" w:sz="0" w:space="0" w:color="auto"/>
            <w:left w:val="none" w:sz="0" w:space="0" w:color="auto"/>
            <w:bottom w:val="none" w:sz="0" w:space="0" w:color="auto"/>
            <w:right w:val="none" w:sz="0" w:space="0" w:color="auto"/>
          </w:divBdr>
        </w:div>
        <w:div w:id="972907566">
          <w:marLeft w:val="1267"/>
          <w:marRight w:val="0"/>
          <w:marTop w:val="0"/>
          <w:marBottom w:val="0"/>
          <w:divBdr>
            <w:top w:val="none" w:sz="0" w:space="0" w:color="auto"/>
            <w:left w:val="none" w:sz="0" w:space="0" w:color="auto"/>
            <w:bottom w:val="none" w:sz="0" w:space="0" w:color="auto"/>
            <w:right w:val="none" w:sz="0" w:space="0" w:color="auto"/>
          </w:divBdr>
        </w:div>
        <w:div w:id="1992170757">
          <w:marLeft w:val="1267"/>
          <w:marRight w:val="0"/>
          <w:marTop w:val="0"/>
          <w:marBottom w:val="0"/>
          <w:divBdr>
            <w:top w:val="none" w:sz="0" w:space="0" w:color="auto"/>
            <w:left w:val="none" w:sz="0" w:space="0" w:color="auto"/>
            <w:bottom w:val="none" w:sz="0" w:space="0" w:color="auto"/>
            <w:right w:val="none" w:sz="0" w:space="0" w:color="auto"/>
          </w:divBdr>
        </w:div>
        <w:div w:id="1524782868">
          <w:marLeft w:val="1267"/>
          <w:marRight w:val="0"/>
          <w:marTop w:val="0"/>
          <w:marBottom w:val="0"/>
          <w:divBdr>
            <w:top w:val="none" w:sz="0" w:space="0" w:color="auto"/>
            <w:left w:val="none" w:sz="0" w:space="0" w:color="auto"/>
            <w:bottom w:val="none" w:sz="0" w:space="0" w:color="auto"/>
            <w:right w:val="none" w:sz="0" w:space="0" w:color="auto"/>
          </w:divBdr>
        </w:div>
        <w:div w:id="326596532">
          <w:marLeft w:val="1267"/>
          <w:marRight w:val="0"/>
          <w:marTop w:val="0"/>
          <w:marBottom w:val="0"/>
          <w:divBdr>
            <w:top w:val="none" w:sz="0" w:space="0" w:color="auto"/>
            <w:left w:val="none" w:sz="0" w:space="0" w:color="auto"/>
            <w:bottom w:val="none" w:sz="0" w:space="0" w:color="auto"/>
            <w:right w:val="none" w:sz="0" w:space="0" w:color="auto"/>
          </w:divBdr>
        </w:div>
        <w:div w:id="1468820144">
          <w:marLeft w:val="1267"/>
          <w:marRight w:val="0"/>
          <w:marTop w:val="0"/>
          <w:marBottom w:val="0"/>
          <w:divBdr>
            <w:top w:val="none" w:sz="0" w:space="0" w:color="auto"/>
            <w:left w:val="none" w:sz="0" w:space="0" w:color="auto"/>
            <w:bottom w:val="none" w:sz="0" w:space="0" w:color="auto"/>
            <w:right w:val="none" w:sz="0" w:space="0" w:color="auto"/>
          </w:divBdr>
        </w:div>
      </w:divsChild>
    </w:div>
    <w:div w:id="143397738">
      <w:bodyDiv w:val="1"/>
      <w:marLeft w:val="0"/>
      <w:marRight w:val="0"/>
      <w:marTop w:val="0"/>
      <w:marBottom w:val="0"/>
      <w:divBdr>
        <w:top w:val="none" w:sz="0" w:space="0" w:color="auto"/>
        <w:left w:val="none" w:sz="0" w:space="0" w:color="auto"/>
        <w:bottom w:val="none" w:sz="0" w:space="0" w:color="auto"/>
        <w:right w:val="none" w:sz="0" w:space="0" w:color="auto"/>
      </w:divBdr>
    </w:div>
    <w:div w:id="146867701">
      <w:bodyDiv w:val="1"/>
      <w:marLeft w:val="0"/>
      <w:marRight w:val="0"/>
      <w:marTop w:val="0"/>
      <w:marBottom w:val="0"/>
      <w:divBdr>
        <w:top w:val="none" w:sz="0" w:space="0" w:color="auto"/>
        <w:left w:val="none" w:sz="0" w:space="0" w:color="auto"/>
        <w:bottom w:val="none" w:sz="0" w:space="0" w:color="auto"/>
        <w:right w:val="none" w:sz="0" w:space="0" w:color="auto"/>
      </w:divBdr>
    </w:div>
    <w:div w:id="211162157">
      <w:bodyDiv w:val="1"/>
      <w:marLeft w:val="0"/>
      <w:marRight w:val="0"/>
      <w:marTop w:val="0"/>
      <w:marBottom w:val="0"/>
      <w:divBdr>
        <w:top w:val="none" w:sz="0" w:space="0" w:color="auto"/>
        <w:left w:val="none" w:sz="0" w:space="0" w:color="auto"/>
        <w:bottom w:val="none" w:sz="0" w:space="0" w:color="auto"/>
        <w:right w:val="none" w:sz="0" w:space="0" w:color="auto"/>
      </w:divBdr>
      <w:divsChild>
        <w:div w:id="1939872928">
          <w:marLeft w:val="446"/>
          <w:marRight w:val="0"/>
          <w:marTop w:val="0"/>
          <w:marBottom w:val="0"/>
          <w:divBdr>
            <w:top w:val="none" w:sz="0" w:space="0" w:color="auto"/>
            <w:left w:val="none" w:sz="0" w:space="0" w:color="auto"/>
            <w:bottom w:val="none" w:sz="0" w:space="0" w:color="auto"/>
            <w:right w:val="none" w:sz="0" w:space="0" w:color="auto"/>
          </w:divBdr>
        </w:div>
        <w:div w:id="1635792586">
          <w:marLeft w:val="446"/>
          <w:marRight w:val="0"/>
          <w:marTop w:val="0"/>
          <w:marBottom w:val="0"/>
          <w:divBdr>
            <w:top w:val="none" w:sz="0" w:space="0" w:color="auto"/>
            <w:left w:val="none" w:sz="0" w:space="0" w:color="auto"/>
            <w:bottom w:val="none" w:sz="0" w:space="0" w:color="auto"/>
            <w:right w:val="none" w:sz="0" w:space="0" w:color="auto"/>
          </w:divBdr>
        </w:div>
        <w:div w:id="1265528820">
          <w:marLeft w:val="446"/>
          <w:marRight w:val="0"/>
          <w:marTop w:val="0"/>
          <w:marBottom w:val="0"/>
          <w:divBdr>
            <w:top w:val="none" w:sz="0" w:space="0" w:color="auto"/>
            <w:left w:val="none" w:sz="0" w:space="0" w:color="auto"/>
            <w:bottom w:val="none" w:sz="0" w:space="0" w:color="auto"/>
            <w:right w:val="none" w:sz="0" w:space="0" w:color="auto"/>
          </w:divBdr>
        </w:div>
      </w:divsChild>
    </w:div>
    <w:div w:id="236285584">
      <w:bodyDiv w:val="1"/>
      <w:marLeft w:val="0"/>
      <w:marRight w:val="0"/>
      <w:marTop w:val="0"/>
      <w:marBottom w:val="0"/>
      <w:divBdr>
        <w:top w:val="none" w:sz="0" w:space="0" w:color="auto"/>
        <w:left w:val="none" w:sz="0" w:space="0" w:color="auto"/>
        <w:bottom w:val="none" w:sz="0" w:space="0" w:color="auto"/>
        <w:right w:val="none" w:sz="0" w:space="0" w:color="auto"/>
      </w:divBdr>
    </w:div>
    <w:div w:id="279411667">
      <w:bodyDiv w:val="1"/>
      <w:marLeft w:val="0"/>
      <w:marRight w:val="0"/>
      <w:marTop w:val="0"/>
      <w:marBottom w:val="0"/>
      <w:divBdr>
        <w:top w:val="none" w:sz="0" w:space="0" w:color="auto"/>
        <w:left w:val="none" w:sz="0" w:space="0" w:color="auto"/>
        <w:bottom w:val="none" w:sz="0" w:space="0" w:color="auto"/>
        <w:right w:val="none" w:sz="0" w:space="0" w:color="auto"/>
      </w:divBdr>
      <w:divsChild>
        <w:div w:id="226038598">
          <w:marLeft w:val="547"/>
          <w:marRight w:val="0"/>
          <w:marTop w:val="0"/>
          <w:marBottom w:val="0"/>
          <w:divBdr>
            <w:top w:val="none" w:sz="0" w:space="0" w:color="auto"/>
            <w:left w:val="none" w:sz="0" w:space="0" w:color="auto"/>
            <w:bottom w:val="none" w:sz="0" w:space="0" w:color="auto"/>
            <w:right w:val="none" w:sz="0" w:space="0" w:color="auto"/>
          </w:divBdr>
        </w:div>
        <w:div w:id="139467585">
          <w:marLeft w:val="1267"/>
          <w:marRight w:val="0"/>
          <w:marTop w:val="0"/>
          <w:marBottom w:val="0"/>
          <w:divBdr>
            <w:top w:val="none" w:sz="0" w:space="0" w:color="auto"/>
            <w:left w:val="none" w:sz="0" w:space="0" w:color="auto"/>
            <w:bottom w:val="none" w:sz="0" w:space="0" w:color="auto"/>
            <w:right w:val="none" w:sz="0" w:space="0" w:color="auto"/>
          </w:divBdr>
        </w:div>
        <w:div w:id="2017657029">
          <w:marLeft w:val="1267"/>
          <w:marRight w:val="0"/>
          <w:marTop w:val="0"/>
          <w:marBottom w:val="0"/>
          <w:divBdr>
            <w:top w:val="none" w:sz="0" w:space="0" w:color="auto"/>
            <w:left w:val="none" w:sz="0" w:space="0" w:color="auto"/>
            <w:bottom w:val="none" w:sz="0" w:space="0" w:color="auto"/>
            <w:right w:val="none" w:sz="0" w:space="0" w:color="auto"/>
          </w:divBdr>
        </w:div>
      </w:divsChild>
    </w:div>
    <w:div w:id="332874690">
      <w:bodyDiv w:val="1"/>
      <w:marLeft w:val="0"/>
      <w:marRight w:val="0"/>
      <w:marTop w:val="0"/>
      <w:marBottom w:val="0"/>
      <w:divBdr>
        <w:top w:val="none" w:sz="0" w:space="0" w:color="auto"/>
        <w:left w:val="none" w:sz="0" w:space="0" w:color="auto"/>
        <w:bottom w:val="none" w:sz="0" w:space="0" w:color="auto"/>
        <w:right w:val="none" w:sz="0" w:space="0" w:color="auto"/>
      </w:divBdr>
    </w:div>
    <w:div w:id="353966870">
      <w:bodyDiv w:val="1"/>
      <w:marLeft w:val="0"/>
      <w:marRight w:val="0"/>
      <w:marTop w:val="0"/>
      <w:marBottom w:val="0"/>
      <w:divBdr>
        <w:top w:val="none" w:sz="0" w:space="0" w:color="auto"/>
        <w:left w:val="none" w:sz="0" w:space="0" w:color="auto"/>
        <w:bottom w:val="none" w:sz="0" w:space="0" w:color="auto"/>
        <w:right w:val="none" w:sz="0" w:space="0" w:color="auto"/>
      </w:divBdr>
      <w:divsChild>
        <w:div w:id="973171994">
          <w:marLeft w:val="547"/>
          <w:marRight w:val="0"/>
          <w:marTop w:val="0"/>
          <w:marBottom w:val="120"/>
          <w:divBdr>
            <w:top w:val="none" w:sz="0" w:space="0" w:color="auto"/>
            <w:left w:val="none" w:sz="0" w:space="0" w:color="auto"/>
            <w:bottom w:val="none" w:sz="0" w:space="0" w:color="auto"/>
            <w:right w:val="none" w:sz="0" w:space="0" w:color="auto"/>
          </w:divBdr>
        </w:div>
        <w:div w:id="1557861801">
          <w:marLeft w:val="547"/>
          <w:marRight w:val="0"/>
          <w:marTop w:val="0"/>
          <w:marBottom w:val="120"/>
          <w:divBdr>
            <w:top w:val="none" w:sz="0" w:space="0" w:color="auto"/>
            <w:left w:val="none" w:sz="0" w:space="0" w:color="auto"/>
            <w:bottom w:val="none" w:sz="0" w:space="0" w:color="auto"/>
            <w:right w:val="none" w:sz="0" w:space="0" w:color="auto"/>
          </w:divBdr>
        </w:div>
        <w:div w:id="1716810517">
          <w:marLeft w:val="547"/>
          <w:marRight w:val="0"/>
          <w:marTop w:val="0"/>
          <w:marBottom w:val="120"/>
          <w:divBdr>
            <w:top w:val="none" w:sz="0" w:space="0" w:color="auto"/>
            <w:left w:val="none" w:sz="0" w:space="0" w:color="auto"/>
            <w:bottom w:val="none" w:sz="0" w:space="0" w:color="auto"/>
            <w:right w:val="none" w:sz="0" w:space="0" w:color="auto"/>
          </w:divBdr>
        </w:div>
      </w:divsChild>
    </w:div>
    <w:div w:id="400638463">
      <w:bodyDiv w:val="1"/>
      <w:marLeft w:val="0"/>
      <w:marRight w:val="0"/>
      <w:marTop w:val="0"/>
      <w:marBottom w:val="0"/>
      <w:divBdr>
        <w:top w:val="none" w:sz="0" w:space="0" w:color="auto"/>
        <w:left w:val="none" w:sz="0" w:space="0" w:color="auto"/>
        <w:bottom w:val="none" w:sz="0" w:space="0" w:color="auto"/>
        <w:right w:val="none" w:sz="0" w:space="0" w:color="auto"/>
      </w:divBdr>
      <w:divsChild>
        <w:div w:id="711657426">
          <w:marLeft w:val="446"/>
          <w:marRight w:val="0"/>
          <w:marTop w:val="0"/>
          <w:marBottom w:val="0"/>
          <w:divBdr>
            <w:top w:val="none" w:sz="0" w:space="0" w:color="auto"/>
            <w:left w:val="none" w:sz="0" w:space="0" w:color="auto"/>
            <w:bottom w:val="none" w:sz="0" w:space="0" w:color="auto"/>
            <w:right w:val="none" w:sz="0" w:space="0" w:color="auto"/>
          </w:divBdr>
        </w:div>
        <w:div w:id="1428385431">
          <w:marLeft w:val="1166"/>
          <w:marRight w:val="0"/>
          <w:marTop w:val="0"/>
          <w:marBottom w:val="0"/>
          <w:divBdr>
            <w:top w:val="none" w:sz="0" w:space="0" w:color="auto"/>
            <w:left w:val="none" w:sz="0" w:space="0" w:color="auto"/>
            <w:bottom w:val="none" w:sz="0" w:space="0" w:color="auto"/>
            <w:right w:val="none" w:sz="0" w:space="0" w:color="auto"/>
          </w:divBdr>
        </w:div>
        <w:div w:id="1845239841">
          <w:marLeft w:val="1166"/>
          <w:marRight w:val="0"/>
          <w:marTop w:val="0"/>
          <w:marBottom w:val="0"/>
          <w:divBdr>
            <w:top w:val="none" w:sz="0" w:space="0" w:color="auto"/>
            <w:left w:val="none" w:sz="0" w:space="0" w:color="auto"/>
            <w:bottom w:val="none" w:sz="0" w:space="0" w:color="auto"/>
            <w:right w:val="none" w:sz="0" w:space="0" w:color="auto"/>
          </w:divBdr>
        </w:div>
        <w:div w:id="1294675832">
          <w:marLeft w:val="446"/>
          <w:marRight w:val="0"/>
          <w:marTop w:val="0"/>
          <w:marBottom w:val="0"/>
          <w:divBdr>
            <w:top w:val="none" w:sz="0" w:space="0" w:color="auto"/>
            <w:left w:val="none" w:sz="0" w:space="0" w:color="auto"/>
            <w:bottom w:val="none" w:sz="0" w:space="0" w:color="auto"/>
            <w:right w:val="none" w:sz="0" w:space="0" w:color="auto"/>
          </w:divBdr>
        </w:div>
        <w:div w:id="1638334520">
          <w:marLeft w:val="1166"/>
          <w:marRight w:val="0"/>
          <w:marTop w:val="0"/>
          <w:marBottom w:val="0"/>
          <w:divBdr>
            <w:top w:val="none" w:sz="0" w:space="0" w:color="auto"/>
            <w:left w:val="none" w:sz="0" w:space="0" w:color="auto"/>
            <w:bottom w:val="none" w:sz="0" w:space="0" w:color="auto"/>
            <w:right w:val="none" w:sz="0" w:space="0" w:color="auto"/>
          </w:divBdr>
        </w:div>
        <w:div w:id="109400398">
          <w:marLeft w:val="1166"/>
          <w:marRight w:val="0"/>
          <w:marTop w:val="0"/>
          <w:marBottom w:val="0"/>
          <w:divBdr>
            <w:top w:val="none" w:sz="0" w:space="0" w:color="auto"/>
            <w:left w:val="none" w:sz="0" w:space="0" w:color="auto"/>
            <w:bottom w:val="none" w:sz="0" w:space="0" w:color="auto"/>
            <w:right w:val="none" w:sz="0" w:space="0" w:color="auto"/>
          </w:divBdr>
        </w:div>
        <w:div w:id="1994215249">
          <w:marLeft w:val="446"/>
          <w:marRight w:val="0"/>
          <w:marTop w:val="0"/>
          <w:marBottom w:val="0"/>
          <w:divBdr>
            <w:top w:val="none" w:sz="0" w:space="0" w:color="auto"/>
            <w:left w:val="none" w:sz="0" w:space="0" w:color="auto"/>
            <w:bottom w:val="none" w:sz="0" w:space="0" w:color="auto"/>
            <w:right w:val="none" w:sz="0" w:space="0" w:color="auto"/>
          </w:divBdr>
        </w:div>
        <w:div w:id="1420252971">
          <w:marLeft w:val="1166"/>
          <w:marRight w:val="0"/>
          <w:marTop w:val="0"/>
          <w:marBottom w:val="0"/>
          <w:divBdr>
            <w:top w:val="none" w:sz="0" w:space="0" w:color="auto"/>
            <w:left w:val="none" w:sz="0" w:space="0" w:color="auto"/>
            <w:bottom w:val="none" w:sz="0" w:space="0" w:color="auto"/>
            <w:right w:val="none" w:sz="0" w:space="0" w:color="auto"/>
          </w:divBdr>
        </w:div>
        <w:div w:id="2031835163">
          <w:marLeft w:val="1166"/>
          <w:marRight w:val="0"/>
          <w:marTop w:val="0"/>
          <w:marBottom w:val="0"/>
          <w:divBdr>
            <w:top w:val="none" w:sz="0" w:space="0" w:color="auto"/>
            <w:left w:val="none" w:sz="0" w:space="0" w:color="auto"/>
            <w:bottom w:val="none" w:sz="0" w:space="0" w:color="auto"/>
            <w:right w:val="none" w:sz="0" w:space="0" w:color="auto"/>
          </w:divBdr>
        </w:div>
      </w:divsChild>
    </w:div>
    <w:div w:id="421729744">
      <w:bodyDiv w:val="1"/>
      <w:marLeft w:val="0"/>
      <w:marRight w:val="0"/>
      <w:marTop w:val="0"/>
      <w:marBottom w:val="0"/>
      <w:divBdr>
        <w:top w:val="none" w:sz="0" w:space="0" w:color="auto"/>
        <w:left w:val="none" w:sz="0" w:space="0" w:color="auto"/>
        <w:bottom w:val="none" w:sz="0" w:space="0" w:color="auto"/>
        <w:right w:val="none" w:sz="0" w:space="0" w:color="auto"/>
      </w:divBdr>
      <w:divsChild>
        <w:div w:id="722369661">
          <w:marLeft w:val="547"/>
          <w:marRight w:val="0"/>
          <w:marTop w:val="0"/>
          <w:marBottom w:val="0"/>
          <w:divBdr>
            <w:top w:val="none" w:sz="0" w:space="0" w:color="auto"/>
            <w:left w:val="none" w:sz="0" w:space="0" w:color="auto"/>
            <w:bottom w:val="none" w:sz="0" w:space="0" w:color="auto"/>
            <w:right w:val="none" w:sz="0" w:space="0" w:color="auto"/>
          </w:divBdr>
        </w:div>
        <w:div w:id="297342675">
          <w:marLeft w:val="547"/>
          <w:marRight w:val="0"/>
          <w:marTop w:val="0"/>
          <w:marBottom w:val="0"/>
          <w:divBdr>
            <w:top w:val="none" w:sz="0" w:space="0" w:color="auto"/>
            <w:left w:val="none" w:sz="0" w:space="0" w:color="auto"/>
            <w:bottom w:val="none" w:sz="0" w:space="0" w:color="auto"/>
            <w:right w:val="none" w:sz="0" w:space="0" w:color="auto"/>
          </w:divBdr>
        </w:div>
      </w:divsChild>
    </w:div>
    <w:div w:id="425419233">
      <w:bodyDiv w:val="1"/>
      <w:marLeft w:val="0"/>
      <w:marRight w:val="0"/>
      <w:marTop w:val="0"/>
      <w:marBottom w:val="0"/>
      <w:divBdr>
        <w:top w:val="none" w:sz="0" w:space="0" w:color="auto"/>
        <w:left w:val="none" w:sz="0" w:space="0" w:color="auto"/>
        <w:bottom w:val="none" w:sz="0" w:space="0" w:color="auto"/>
        <w:right w:val="none" w:sz="0" w:space="0" w:color="auto"/>
      </w:divBdr>
      <w:divsChild>
        <w:div w:id="1166942553">
          <w:marLeft w:val="547"/>
          <w:marRight w:val="0"/>
          <w:marTop w:val="0"/>
          <w:marBottom w:val="0"/>
          <w:divBdr>
            <w:top w:val="none" w:sz="0" w:space="0" w:color="auto"/>
            <w:left w:val="none" w:sz="0" w:space="0" w:color="auto"/>
            <w:bottom w:val="none" w:sz="0" w:space="0" w:color="auto"/>
            <w:right w:val="none" w:sz="0" w:space="0" w:color="auto"/>
          </w:divBdr>
        </w:div>
        <w:div w:id="1506744789">
          <w:marLeft w:val="547"/>
          <w:marRight w:val="0"/>
          <w:marTop w:val="0"/>
          <w:marBottom w:val="0"/>
          <w:divBdr>
            <w:top w:val="none" w:sz="0" w:space="0" w:color="auto"/>
            <w:left w:val="none" w:sz="0" w:space="0" w:color="auto"/>
            <w:bottom w:val="none" w:sz="0" w:space="0" w:color="auto"/>
            <w:right w:val="none" w:sz="0" w:space="0" w:color="auto"/>
          </w:divBdr>
        </w:div>
      </w:divsChild>
    </w:div>
    <w:div w:id="503591673">
      <w:bodyDiv w:val="1"/>
      <w:marLeft w:val="0"/>
      <w:marRight w:val="0"/>
      <w:marTop w:val="0"/>
      <w:marBottom w:val="0"/>
      <w:divBdr>
        <w:top w:val="none" w:sz="0" w:space="0" w:color="auto"/>
        <w:left w:val="none" w:sz="0" w:space="0" w:color="auto"/>
        <w:bottom w:val="none" w:sz="0" w:space="0" w:color="auto"/>
        <w:right w:val="none" w:sz="0" w:space="0" w:color="auto"/>
      </w:divBdr>
    </w:div>
    <w:div w:id="529925350">
      <w:bodyDiv w:val="1"/>
      <w:marLeft w:val="0"/>
      <w:marRight w:val="0"/>
      <w:marTop w:val="0"/>
      <w:marBottom w:val="0"/>
      <w:divBdr>
        <w:top w:val="none" w:sz="0" w:space="0" w:color="auto"/>
        <w:left w:val="none" w:sz="0" w:space="0" w:color="auto"/>
        <w:bottom w:val="none" w:sz="0" w:space="0" w:color="auto"/>
        <w:right w:val="none" w:sz="0" w:space="0" w:color="auto"/>
      </w:divBdr>
      <w:divsChild>
        <w:div w:id="406346019">
          <w:marLeft w:val="547"/>
          <w:marRight w:val="0"/>
          <w:marTop w:val="0"/>
          <w:marBottom w:val="0"/>
          <w:divBdr>
            <w:top w:val="none" w:sz="0" w:space="0" w:color="auto"/>
            <w:left w:val="none" w:sz="0" w:space="0" w:color="auto"/>
            <w:bottom w:val="none" w:sz="0" w:space="0" w:color="auto"/>
            <w:right w:val="none" w:sz="0" w:space="0" w:color="auto"/>
          </w:divBdr>
        </w:div>
        <w:div w:id="645210829">
          <w:marLeft w:val="1267"/>
          <w:marRight w:val="0"/>
          <w:marTop w:val="0"/>
          <w:marBottom w:val="0"/>
          <w:divBdr>
            <w:top w:val="none" w:sz="0" w:space="0" w:color="auto"/>
            <w:left w:val="none" w:sz="0" w:space="0" w:color="auto"/>
            <w:bottom w:val="none" w:sz="0" w:space="0" w:color="auto"/>
            <w:right w:val="none" w:sz="0" w:space="0" w:color="auto"/>
          </w:divBdr>
        </w:div>
        <w:div w:id="1525317192">
          <w:marLeft w:val="1267"/>
          <w:marRight w:val="0"/>
          <w:marTop w:val="0"/>
          <w:marBottom w:val="0"/>
          <w:divBdr>
            <w:top w:val="none" w:sz="0" w:space="0" w:color="auto"/>
            <w:left w:val="none" w:sz="0" w:space="0" w:color="auto"/>
            <w:bottom w:val="none" w:sz="0" w:space="0" w:color="auto"/>
            <w:right w:val="none" w:sz="0" w:space="0" w:color="auto"/>
          </w:divBdr>
        </w:div>
        <w:div w:id="264729106">
          <w:marLeft w:val="1267"/>
          <w:marRight w:val="0"/>
          <w:marTop w:val="0"/>
          <w:marBottom w:val="0"/>
          <w:divBdr>
            <w:top w:val="none" w:sz="0" w:space="0" w:color="auto"/>
            <w:left w:val="none" w:sz="0" w:space="0" w:color="auto"/>
            <w:bottom w:val="none" w:sz="0" w:space="0" w:color="auto"/>
            <w:right w:val="none" w:sz="0" w:space="0" w:color="auto"/>
          </w:divBdr>
        </w:div>
        <w:div w:id="565653697">
          <w:marLeft w:val="547"/>
          <w:marRight w:val="0"/>
          <w:marTop w:val="0"/>
          <w:marBottom w:val="0"/>
          <w:divBdr>
            <w:top w:val="none" w:sz="0" w:space="0" w:color="auto"/>
            <w:left w:val="none" w:sz="0" w:space="0" w:color="auto"/>
            <w:bottom w:val="none" w:sz="0" w:space="0" w:color="auto"/>
            <w:right w:val="none" w:sz="0" w:space="0" w:color="auto"/>
          </w:divBdr>
        </w:div>
        <w:div w:id="1746682286">
          <w:marLeft w:val="1267"/>
          <w:marRight w:val="0"/>
          <w:marTop w:val="0"/>
          <w:marBottom w:val="0"/>
          <w:divBdr>
            <w:top w:val="none" w:sz="0" w:space="0" w:color="auto"/>
            <w:left w:val="none" w:sz="0" w:space="0" w:color="auto"/>
            <w:bottom w:val="none" w:sz="0" w:space="0" w:color="auto"/>
            <w:right w:val="none" w:sz="0" w:space="0" w:color="auto"/>
          </w:divBdr>
        </w:div>
        <w:div w:id="1836219898">
          <w:marLeft w:val="1267"/>
          <w:marRight w:val="0"/>
          <w:marTop w:val="0"/>
          <w:marBottom w:val="0"/>
          <w:divBdr>
            <w:top w:val="none" w:sz="0" w:space="0" w:color="auto"/>
            <w:left w:val="none" w:sz="0" w:space="0" w:color="auto"/>
            <w:bottom w:val="none" w:sz="0" w:space="0" w:color="auto"/>
            <w:right w:val="none" w:sz="0" w:space="0" w:color="auto"/>
          </w:divBdr>
        </w:div>
      </w:divsChild>
    </w:div>
    <w:div w:id="548154090">
      <w:bodyDiv w:val="1"/>
      <w:marLeft w:val="0"/>
      <w:marRight w:val="0"/>
      <w:marTop w:val="0"/>
      <w:marBottom w:val="0"/>
      <w:divBdr>
        <w:top w:val="none" w:sz="0" w:space="0" w:color="auto"/>
        <w:left w:val="none" w:sz="0" w:space="0" w:color="auto"/>
        <w:bottom w:val="none" w:sz="0" w:space="0" w:color="auto"/>
        <w:right w:val="none" w:sz="0" w:space="0" w:color="auto"/>
      </w:divBdr>
      <w:divsChild>
        <w:div w:id="223837019">
          <w:marLeft w:val="547"/>
          <w:marRight w:val="0"/>
          <w:marTop w:val="0"/>
          <w:marBottom w:val="0"/>
          <w:divBdr>
            <w:top w:val="none" w:sz="0" w:space="0" w:color="auto"/>
            <w:left w:val="none" w:sz="0" w:space="0" w:color="auto"/>
            <w:bottom w:val="none" w:sz="0" w:space="0" w:color="auto"/>
            <w:right w:val="none" w:sz="0" w:space="0" w:color="auto"/>
          </w:divBdr>
        </w:div>
        <w:div w:id="569072707">
          <w:marLeft w:val="547"/>
          <w:marRight w:val="0"/>
          <w:marTop w:val="0"/>
          <w:marBottom w:val="0"/>
          <w:divBdr>
            <w:top w:val="none" w:sz="0" w:space="0" w:color="auto"/>
            <w:left w:val="none" w:sz="0" w:space="0" w:color="auto"/>
            <w:bottom w:val="none" w:sz="0" w:space="0" w:color="auto"/>
            <w:right w:val="none" w:sz="0" w:space="0" w:color="auto"/>
          </w:divBdr>
        </w:div>
      </w:divsChild>
    </w:div>
    <w:div w:id="549346076">
      <w:bodyDiv w:val="1"/>
      <w:marLeft w:val="0"/>
      <w:marRight w:val="0"/>
      <w:marTop w:val="0"/>
      <w:marBottom w:val="0"/>
      <w:divBdr>
        <w:top w:val="none" w:sz="0" w:space="0" w:color="auto"/>
        <w:left w:val="none" w:sz="0" w:space="0" w:color="auto"/>
        <w:bottom w:val="none" w:sz="0" w:space="0" w:color="auto"/>
        <w:right w:val="none" w:sz="0" w:space="0" w:color="auto"/>
      </w:divBdr>
      <w:divsChild>
        <w:div w:id="543180947">
          <w:marLeft w:val="547"/>
          <w:marRight w:val="0"/>
          <w:marTop w:val="0"/>
          <w:marBottom w:val="0"/>
          <w:divBdr>
            <w:top w:val="none" w:sz="0" w:space="0" w:color="auto"/>
            <w:left w:val="none" w:sz="0" w:space="0" w:color="auto"/>
            <w:bottom w:val="none" w:sz="0" w:space="0" w:color="auto"/>
            <w:right w:val="none" w:sz="0" w:space="0" w:color="auto"/>
          </w:divBdr>
        </w:div>
        <w:div w:id="340275524">
          <w:marLeft w:val="547"/>
          <w:marRight w:val="0"/>
          <w:marTop w:val="0"/>
          <w:marBottom w:val="0"/>
          <w:divBdr>
            <w:top w:val="none" w:sz="0" w:space="0" w:color="auto"/>
            <w:left w:val="none" w:sz="0" w:space="0" w:color="auto"/>
            <w:bottom w:val="none" w:sz="0" w:space="0" w:color="auto"/>
            <w:right w:val="none" w:sz="0" w:space="0" w:color="auto"/>
          </w:divBdr>
        </w:div>
        <w:div w:id="1616598541">
          <w:marLeft w:val="1987"/>
          <w:marRight w:val="0"/>
          <w:marTop w:val="0"/>
          <w:marBottom w:val="0"/>
          <w:divBdr>
            <w:top w:val="none" w:sz="0" w:space="0" w:color="auto"/>
            <w:left w:val="none" w:sz="0" w:space="0" w:color="auto"/>
            <w:bottom w:val="none" w:sz="0" w:space="0" w:color="auto"/>
            <w:right w:val="none" w:sz="0" w:space="0" w:color="auto"/>
          </w:divBdr>
        </w:div>
        <w:div w:id="611665569">
          <w:marLeft w:val="1987"/>
          <w:marRight w:val="0"/>
          <w:marTop w:val="0"/>
          <w:marBottom w:val="0"/>
          <w:divBdr>
            <w:top w:val="none" w:sz="0" w:space="0" w:color="auto"/>
            <w:left w:val="none" w:sz="0" w:space="0" w:color="auto"/>
            <w:bottom w:val="none" w:sz="0" w:space="0" w:color="auto"/>
            <w:right w:val="none" w:sz="0" w:space="0" w:color="auto"/>
          </w:divBdr>
        </w:div>
      </w:divsChild>
    </w:div>
    <w:div w:id="653991190">
      <w:bodyDiv w:val="1"/>
      <w:marLeft w:val="0"/>
      <w:marRight w:val="0"/>
      <w:marTop w:val="0"/>
      <w:marBottom w:val="0"/>
      <w:divBdr>
        <w:top w:val="none" w:sz="0" w:space="0" w:color="auto"/>
        <w:left w:val="none" w:sz="0" w:space="0" w:color="auto"/>
        <w:bottom w:val="none" w:sz="0" w:space="0" w:color="auto"/>
        <w:right w:val="none" w:sz="0" w:space="0" w:color="auto"/>
      </w:divBdr>
      <w:divsChild>
        <w:div w:id="1820993774">
          <w:marLeft w:val="547"/>
          <w:marRight w:val="0"/>
          <w:marTop w:val="0"/>
          <w:marBottom w:val="0"/>
          <w:divBdr>
            <w:top w:val="none" w:sz="0" w:space="0" w:color="auto"/>
            <w:left w:val="none" w:sz="0" w:space="0" w:color="auto"/>
            <w:bottom w:val="none" w:sz="0" w:space="0" w:color="auto"/>
            <w:right w:val="none" w:sz="0" w:space="0" w:color="auto"/>
          </w:divBdr>
        </w:div>
        <w:div w:id="377701830">
          <w:marLeft w:val="547"/>
          <w:marRight w:val="0"/>
          <w:marTop w:val="0"/>
          <w:marBottom w:val="0"/>
          <w:divBdr>
            <w:top w:val="none" w:sz="0" w:space="0" w:color="auto"/>
            <w:left w:val="none" w:sz="0" w:space="0" w:color="auto"/>
            <w:bottom w:val="none" w:sz="0" w:space="0" w:color="auto"/>
            <w:right w:val="none" w:sz="0" w:space="0" w:color="auto"/>
          </w:divBdr>
        </w:div>
        <w:div w:id="400636206">
          <w:marLeft w:val="547"/>
          <w:marRight w:val="0"/>
          <w:marTop w:val="0"/>
          <w:marBottom w:val="0"/>
          <w:divBdr>
            <w:top w:val="none" w:sz="0" w:space="0" w:color="auto"/>
            <w:left w:val="none" w:sz="0" w:space="0" w:color="auto"/>
            <w:bottom w:val="none" w:sz="0" w:space="0" w:color="auto"/>
            <w:right w:val="none" w:sz="0" w:space="0" w:color="auto"/>
          </w:divBdr>
        </w:div>
        <w:div w:id="38673500">
          <w:marLeft w:val="1987"/>
          <w:marRight w:val="0"/>
          <w:marTop w:val="0"/>
          <w:marBottom w:val="0"/>
          <w:divBdr>
            <w:top w:val="none" w:sz="0" w:space="0" w:color="auto"/>
            <w:left w:val="none" w:sz="0" w:space="0" w:color="auto"/>
            <w:bottom w:val="none" w:sz="0" w:space="0" w:color="auto"/>
            <w:right w:val="none" w:sz="0" w:space="0" w:color="auto"/>
          </w:divBdr>
        </w:div>
        <w:div w:id="1258177383">
          <w:marLeft w:val="1987"/>
          <w:marRight w:val="0"/>
          <w:marTop w:val="0"/>
          <w:marBottom w:val="0"/>
          <w:divBdr>
            <w:top w:val="none" w:sz="0" w:space="0" w:color="auto"/>
            <w:left w:val="none" w:sz="0" w:space="0" w:color="auto"/>
            <w:bottom w:val="none" w:sz="0" w:space="0" w:color="auto"/>
            <w:right w:val="none" w:sz="0" w:space="0" w:color="auto"/>
          </w:divBdr>
        </w:div>
        <w:div w:id="601229654">
          <w:marLeft w:val="1987"/>
          <w:marRight w:val="0"/>
          <w:marTop w:val="0"/>
          <w:marBottom w:val="0"/>
          <w:divBdr>
            <w:top w:val="none" w:sz="0" w:space="0" w:color="auto"/>
            <w:left w:val="none" w:sz="0" w:space="0" w:color="auto"/>
            <w:bottom w:val="none" w:sz="0" w:space="0" w:color="auto"/>
            <w:right w:val="none" w:sz="0" w:space="0" w:color="auto"/>
          </w:divBdr>
        </w:div>
      </w:divsChild>
    </w:div>
    <w:div w:id="674961393">
      <w:bodyDiv w:val="1"/>
      <w:marLeft w:val="0"/>
      <w:marRight w:val="0"/>
      <w:marTop w:val="0"/>
      <w:marBottom w:val="0"/>
      <w:divBdr>
        <w:top w:val="none" w:sz="0" w:space="0" w:color="auto"/>
        <w:left w:val="none" w:sz="0" w:space="0" w:color="auto"/>
        <w:bottom w:val="none" w:sz="0" w:space="0" w:color="auto"/>
        <w:right w:val="none" w:sz="0" w:space="0" w:color="auto"/>
      </w:divBdr>
      <w:divsChild>
        <w:div w:id="1230850714">
          <w:marLeft w:val="547"/>
          <w:marRight w:val="0"/>
          <w:marTop w:val="0"/>
          <w:marBottom w:val="0"/>
          <w:divBdr>
            <w:top w:val="none" w:sz="0" w:space="0" w:color="auto"/>
            <w:left w:val="none" w:sz="0" w:space="0" w:color="auto"/>
            <w:bottom w:val="none" w:sz="0" w:space="0" w:color="auto"/>
            <w:right w:val="none" w:sz="0" w:space="0" w:color="auto"/>
          </w:divBdr>
        </w:div>
        <w:div w:id="702168998">
          <w:marLeft w:val="1267"/>
          <w:marRight w:val="0"/>
          <w:marTop w:val="0"/>
          <w:marBottom w:val="0"/>
          <w:divBdr>
            <w:top w:val="none" w:sz="0" w:space="0" w:color="auto"/>
            <w:left w:val="none" w:sz="0" w:space="0" w:color="auto"/>
            <w:bottom w:val="none" w:sz="0" w:space="0" w:color="auto"/>
            <w:right w:val="none" w:sz="0" w:space="0" w:color="auto"/>
          </w:divBdr>
        </w:div>
        <w:div w:id="200361066">
          <w:marLeft w:val="1267"/>
          <w:marRight w:val="0"/>
          <w:marTop w:val="0"/>
          <w:marBottom w:val="0"/>
          <w:divBdr>
            <w:top w:val="none" w:sz="0" w:space="0" w:color="auto"/>
            <w:left w:val="none" w:sz="0" w:space="0" w:color="auto"/>
            <w:bottom w:val="none" w:sz="0" w:space="0" w:color="auto"/>
            <w:right w:val="none" w:sz="0" w:space="0" w:color="auto"/>
          </w:divBdr>
        </w:div>
      </w:divsChild>
    </w:div>
    <w:div w:id="697389934">
      <w:bodyDiv w:val="1"/>
      <w:marLeft w:val="0"/>
      <w:marRight w:val="0"/>
      <w:marTop w:val="0"/>
      <w:marBottom w:val="0"/>
      <w:divBdr>
        <w:top w:val="none" w:sz="0" w:space="0" w:color="auto"/>
        <w:left w:val="none" w:sz="0" w:space="0" w:color="auto"/>
        <w:bottom w:val="none" w:sz="0" w:space="0" w:color="auto"/>
        <w:right w:val="none" w:sz="0" w:space="0" w:color="auto"/>
      </w:divBdr>
    </w:div>
    <w:div w:id="710111597">
      <w:bodyDiv w:val="1"/>
      <w:marLeft w:val="0"/>
      <w:marRight w:val="0"/>
      <w:marTop w:val="0"/>
      <w:marBottom w:val="0"/>
      <w:divBdr>
        <w:top w:val="none" w:sz="0" w:space="0" w:color="auto"/>
        <w:left w:val="none" w:sz="0" w:space="0" w:color="auto"/>
        <w:bottom w:val="none" w:sz="0" w:space="0" w:color="auto"/>
        <w:right w:val="none" w:sz="0" w:space="0" w:color="auto"/>
      </w:divBdr>
      <w:divsChild>
        <w:div w:id="794565012">
          <w:marLeft w:val="446"/>
          <w:marRight w:val="0"/>
          <w:marTop w:val="0"/>
          <w:marBottom w:val="0"/>
          <w:divBdr>
            <w:top w:val="none" w:sz="0" w:space="0" w:color="auto"/>
            <w:left w:val="none" w:sz="0" w:space="0" w:color="auto"/>
            <w:bottom w:val="none" w:sz="0" w:space="0" w:color="auto"/>
            <w:right w:val="none" w:sz="0" w:space="0" w:color="auto"/>
          </w:divBdr>
        </w:div>
        <w:div w:id="1513032286">
          <w:marLeft w:val="446"/>
          <w:marRight w:val="0"/>
          <w:marTop w:val="0"/>
          <w:marBottom w:val="0"/>
          <w:divBdr>
            <w:top w:val="none" w:sz="0" w:space="0" w:color="auto"/>
            <w:left w:val="none" w:sz="0" w:space="0" w:color="auto"/>
            <w:bottom w:val="none" w:sz="0" w:space="0" w:color="auto"/>
            <w:right w:val="none" w:sz="0" w:space="0" w:color="auto"/>
          </w:divBdr>
        </w:div>
        <w:div w:id="1446536976">
          <w:marLeft w:val="446"/>
          <w:marRight w:val="0"/>
          <w:marTop w:val="0"/>
          <w:marBottom w:val="0"/>
          <w:divBdr>
            <w:top w:val="none" w:sz="0" w:space="0" w:color="auto"/>
            <w:left w:val="none" w:sz="0" w:space="0" w:color="auto"/>
            <w:bottom w:val="none" w:sz="0" w:space="0" w:color="auto"/>
            <w:right w:val="none" w:sz="0" w:space="0" w:color="auto"/>
          </w:divBdr>
        </w:div>
        <w:div w:id="840238750">
          <w:marLeft w:val="446"/>
          <w:marRight w:val="0"/>
          <w:marTop w:val="0"/>
          <w:marBottom w:val="0"/>
          <w:divBdr>
            <w:top w:val="none" w:sz="0" w:space="0" w:color="auto"/>
            <w:left w:val="none" w:sz="0" w:space="0" w:color="auto"/>
            <w:bottom w:val="none" w:sz="0" w:space="0" w:color="auto"/>
            <w:right w:val="none" w:sz="0" w:space="0" w:color="auto"/>
          </w:divBdr>
        </w:div>
      </w:divsChild>
    </w:div>
    <w:div w:id="747191738">
      <w:bodyDiv w:val="1"/>
      <w:marLeft w:val="0"/>
      <w:marRight w:val="0"/>
      <w:marTop w:val="0"/>
      <w:marBottom w:val="0"/>
      <w:divBdr>
        <w:top w:val="none" w:sz="0" w:space="0" w:color="auto"/>
        <w:left w:val="none" w:sz="0" w:space="0" w:color="auto"/>
        <w:bottom w:val="none" w:sz="0" w:space="0" w:color="auto"/>
        <w:right w:val="none" w:sz="0" w:space="0" w:color="auto"/>
      </w:divBdr>
    </w:div>
    <w:div w:id="780730551">
      <w:bodyDiv w:val="1"/>
      <w:marLeft w:val="0"/>
      <w:marRight w:val="0"/>
      <w:marTop w:val="0"/>
      <w:marBottom w:val="0"/>
      <w:divBdr>
        <w:top w:val="none" w:sz="0" w:space="0" w:color="auto"/>
        <w:left w:val="none" w:sz="0" w:space="0" w:color="auto"/>
        <w:bottom w:val="none" w:sz="0" w:space="0" w:color="auto"/>
        <w:right w:val="none" w:sz="0" w:space="0" w:color="auto"/>
      </w:divBdr>
    </w:div>
    <w:div w:id="852300197">
      <w:bodyDiv w:val="1"/>
      <w:marLeft w:val="0"/>
      <w:marRight w:val="0"/>
      <w:marTop w:val="0"/>
      <w:marBottom w:val="0"/>
      <w:divBdr>
        <w:top w:val="none" w:sz="0" w:space="0" w:color="auto"/>
        <w:left w:val="none" w:sz="0" w:space="0" w:color="auto"/>
        <w:bottom w:val="none" w:sz="0" w:space="0" w:color="auto"/>
        <w:right w:val="none" w:sz="0" w:space="0" w:color="auto"/>
      </w:divBdr>
    </w:div>
    <w:div w:id="928007586">
      <w:bodyDiv w:val="1"/>
      <w:marLeft w:val="0"/>
      <w:marRight w:val="0"/>
      <w:marTop w:val="0"/>
      <w:marBottom w:val="0"/>
      <w:divBdr>
        <w:top w:val="none" w:sz="0" w:space="0" w:color="auto"/>
        <w:left w:val="none" w:sz="0" w:space="0" w:color="auto"/>
        <w:bottom w:val="none" w:sz="0" w:space="0" w:color="auto"/>
        <w:right w:val="none" w:sz="0" w:space="0" w:color="auto"/>
      </w:divBdr>
    </w:div>
    <w:div w:id="951283469">
      <w:bodyDiv w:val="1"/>
      <w:marLeft w:val="0"/>
      <w:marRight w:val="0"/>
      <w:marTop w:val="0"/>
      <w:marBottom w:val="0"/>
      <w:divBdr>
        <w:top w:val="none" w:sz="0" w:space="0" w:color="auto"/>
        <w:left w:val="none" w:sz="0" w:space="0" w:color="auto"/>
        <w:bottom w:val="none" w:sz="0" w:space="0" w:color="auto"/>
        <w:right w:val="none" w:sz="0" w:space="0" w:color="auto"/>
      </w:divBdr>
    </w:div>
    <w:div w:id="1000045174">
      <w:bodyDiv w:val="1"/>
      <w:marLeft w:val="0"/>
      <w:marRight w:val="0"/>
      <w:marTop w:val="0"/>
      <w:marBottom w:val="0"/>
      <w:divBdr>
        <w:top w:val="none" w:sz="0" w:space="0" w:color="auto"/>
        <w:left w:val="none" w:sz="0" w:space="0" w:color="auto"/>
        <w:bottom w:val="none" w:sz="0" w:space="0" w:color="auto"/>
        <w:right w:val="none" w:sz="0" w:space="0" w:color="auto"/>
      </w:divBdr>
    </w:div>
    <w:div w:id="1026714720">
      <w:bodyDiv w:val="1"/>
      <w:marLeft w:val="0"/>
      <w:marRight w:val="0"/>
      <w:marTop w:val="0"/>
      <w:marBottom w:val="0"/>
      <w:divBdr>
        <w:top w:val="none" w:sz="0" w:space="0" w:color="auto"/>
        <w:left w:val="none" w:sz="0" w:space="0" w:color="auto"/>
        <w:bottom w:val="none" w:sz="0" w:space="0" w:color="auto"/>
        <w:right w:val="none" w:sz="0" w:space="0" w:color="auto"/>
      </w:divBdr>
    </w:div>
    <w:div w:id="1031301841">
      <w:bodyDiv w:val="1"/>
      <w:marLeft w:val="0"/>
      <w:marRight w:val="0"/>
      <w:marTop w:val="0"/>
      <w:marBottom w:val="0"/>
      <w:divBdr>
        <w:top w:val="none" w:sz="0" w:space="0" w:color="auto"/>
        <w:left w:val="none" w:sz="0" w:space="0" w:color="auto"/>
        <w:bottom w:val="none" w:sz="0" w:space="0" w:color="auto"/>
        <w:right w:val="none" w:sz="0" w:space="0" w:color="auto"/>
      </w:divBdr>
      <w:divsChild>
        <w:div w:id="1897164290">
          <w:marLeft w:val="547"/>
          <w:marRight w:val="0"/>
          <w:marTop w:val="0"/>
          <w:marBottom w:val="0"/>
          <w:divBdr>
            <w:top w:val="none" w:sz="0" w:space="0" w:color="auto"/>
            <w:left w:val="none" w:sz="0" w:space="0" w:color="auto"/>
            <w:bottom w:val="none" w:sz="0" w:space="0" w:color="auto"/>
            <w:right w:val="none" w:sz="0" w:space="0" w:color="auto"/>
          </w:divBdr>
        </w:div>
        <w:div w:id="1350789919">
          <w:marLeft w:val="1267"/>
          <w:marRight w:val="0"/>
          <w:marTop w:val="0"/>
          <w:marBottom w:val="0"/>
          <w:divBdr>
            <w:top w:val="none" w:sz="0" w:space="0" w:color="auto"/>
            <w:left w:val="none" w:sz="0" w:space="0" w:color="auto"/>
            <w:bottom w:val="none" w:sz="0" w:space="0" w:color="auto"/>
            <w:right w:val="none" w:sz="0" w:space="0" w:color="auto"/>
          </w:divBdr>
        </w:div>
        <w:div w:id="1039162649">
          <w:marLeft w:val="1267"/>
          <w:marRight w:val="0"/>
          <w:marTop w:val="0"/>
          <w:marBottom w:val="0"/>
          <w:divBdr>
            <w:top w:val="none" w:sz="0" w:space="0" w:color="auto"/>
            <w:left w:val="none" w:sz="0" w:space="0" w:color="auto"/>
            <w:bottom w:val="none" w:sz="0" w:space="0" w:color="auto"/>
            <w:right w:val="none" w:sz="0" w:space="0" w:color="auto"/>
          </w:divBdr>
        </w:div>
      </w:divsChild>
    </w:div>
    <w:div w:id="1040280355">
      <w:bodyDiv w:val="1"/>
      <w:marLeft w:val="0"/>
      <w:marRight w:val="0"/>
      <w:marTop w:val="0"/>
      <w:marBottom w:val="0"/>
      <w:divBdr>
        <w:top w:val="none" w:sz="0" w:space="0" w:color="auto"/>
        <w:left w:val="none" w:sz="0" w:space="0" w:color="auto"/>
        <w:bottom w:val="none" w:sz="0" w:space="0" w:color="auto"/>
        <w:right w:val="none" w:sz="0" w:space="0" w:color="auto"/>
      </w:divBdr>
      <w:divsChild>
        <w:div w:id="763232973">
          <w:marLeft w:val="446"/>
          <w:marRight w:val="0"/>
          <w:marTop w:val="0"/>
          <w:marBottom w:val="0"/>
          <w:divBdr>
            <w:top w:val="none" w:sz="0" w:space="0" w:color="auto"/>
            <w:left w:val="none" w:sz="0" w:space="0" w:color="auto"/>
            <w:bottom w:val="none" w:sz="0" w:space="0" w:color="auto"/>
            <w:right w:val="none" w:sz="0" w:space="0" w:color="auto"/>
          </w:divBdr>
        </w:div>
        <w:div w:id="1794862333">
          <w:marLeft w:val="446"/>
          <w:marRight w:val="0"/>
          <w:marTop w:val="0"/>
          <w:marBottom w:val="0"/>
          <w:divBdr>
            <w:top w:val="none" w:sz="0" w:space="0" w:color="auto"/>
            <w:left w:val="none" w:sz="0" w:space="0" w:color="auto"/>
            <w:bottom w:val="none" w:sz="0" w:space="0" w:color="auto"/>
            <w:right w:val="none" w:sz="0" w:space="0" w:color="auto"/>
          </w:divBdr>
        </w:div>
        <w:div w:id="326516138">
          <w:marLeft w:val="446"/>
          <w:marRight w:val="0"/>
          <w:marTop w:val="0"/>
          <w:marBottom w:val="0"/>
          <w:divBdr>
            <w:top w:val="none" w:sz="0" w:space="0" w:color="auto"/>
            <w:left w:val="none" w:sz="0" w:space="0" w:color="auto"/>
            <w:bottom w:val="none" w:sz="0" w:space="0" w:color="auto"/>
            <w:right w:val="none" w:sz="0" w:space="0" w:color="auto"/>
          </w:divBdr>
        </w:div>
      </w:divsChild>
    </w:div>
    <w:div w:id="1112167519">
      <w:bodyDiv w:val="1"/>
      <w:marLeft w:val="0"/>
      <w:marRight w:val="0"/>
      <w:marTop w:val="0"/>
      <w:marBottom w:val="0"/>
      <w:divBdr>
        <w:top w:val="none" w:sz="0" w:space="0" w:color="auto"/>
        <w:left w:val="none" w:sz="0" w:space="0" w:color="auto"/>
        <w:bottom w:val="none" w:sz="0" w:space="0" w:color="auto"/>
        <w:right w:val="none" w:sz="0" w:space="0" w:color="auto"/>
      </w:divBdr>
      <w:divsChild>
        <w:div w:id="1168329722">
          <w:marLeft w:val="1267"/>
          <w:marRight w:val="0"/>
          <w:marTop w:val="0"/>
          <w:marBottom w:val="0"/>
          <w:divBdr>
            <w:top w:val="none" w:sz="0" w:space="0" w:color="auto"/>
            <w:left w:val="none" w:sz="0" w:space="0" w:color="auto"/>
            <w:bottom w:val="none" w:sz="0" w:space="0" w:color="auto"/>
            <w:right w:val="none" w:sz="0" w:space="0" w:color="auto"/>
          </w:divBdr>
        </w:div>
        <w:div w:id="2003271642">
          <w:marLeft w:val="1987"/>
          <w:marRight w:val="0"/>
          <w:marTop w:val="0"/>
          <w:marBottom w:val="0"/>
          <w:divBdr>
            <w:top w:val="none" w:sz="0" w:space="0" w:color="auto"/>
            <w:left w:val="none" w:sz="0" w:space="0" w:color="auto"/>
            <w:bottom w:val="none" w:sz="0" w:space="0" w:color="auto"/>
            <w:right w:val="none" w:sz="0" w:space="0" w:color="auto"/>
          </w:divBdr>
        </w:div>
        <w:div w:id="990642323">
          <w:marLeft w:val="1987"/>
          <w:marRight w:val="0"/>
          <w:marTop w:val="0"/>
          <w:marBottom w:val="0"/>
          <w:divBdr>
            <w:top w:val="none" w:sz="0" w:space="0" w:color="auto"/>
            <w:left w:val="none" w:sz="0" w:space="0" w:color="auto"/>
            <w:bottom w:val="none" w:sz="0" w:space="0" w:color="auto"/>
            <w:right w:val="none" w:sz="0" w:space="0" w:color="auto"/>
          </w:divBdr>
        </w:div>
        <w:div w:id="1427842686">
          <w:marLeft w:val="1987"/>
          <w:marRight w:val="0"/>
          <w:marTop w:val="0"/>
          <w:marBottom w:val="0"/>
          <w:divBdr>
            <w:top w:val="none" w:sz="0" w:space="0" w:color="auto"/>
            <w:left w:val="none" w:sz="0" w:space="0" w:color="auto"/>
            <w:bottom w:val="none" w:sz="0" w:space="0" w:color="auto"/>
            <w:right w:val="none" w:sz="0" w:space="0" w:color="auto"/>
          </w:divBdr>
        </w:div>
      </w:divsChild>
    </w:div>
    <w:div w:id="1151554660">
      <w:bodyDiv w:val="1"/>
      <w:marLeft w:val="0"/>
      <w:marRight w:val="0"/>
      <w:marTop w:val="0"/>
      <w:marBottom w:val="0"/>
      <w:divBdr>
        <w:top w:val="none" w:sz="0" w:space="0" w:color="auto"/>
        <w:left w:val="none" w:sz="0" w:space="0" w:color="auto"/>
        <w:bottom w:val="none" w:sz="0" w:space="0" w:color="auto"/>
        <w:right w:val="none" w:sz="0" w:space="0" w:color="auto"/>
      </w:divBdr>
    </w:div>
    <w:div w:id="1169252123">
      <w:bodyDiv w:val="1"/>
      <w:marLeft w:val="0"/>
      <w:marRight w:val="0"/>
      <w:marTop w:val="0"/>
      <w:marBottom w:val="0"/>
      <w:divBdr>
        <w:top w:val="none" w:sz="0" w:space="0" w:color="auto"/>
        <w:left w:val="none" w:sz="0" w:space="0" w:color="auto"/>
        <w:bottom w:val="none" w:sz="0" w:space="0" w:color="auto"/>
        <w:right w:val="none" w:sz="0" w:space="0" w:color="auto"/>
      </w:divBdr>
      <w:divsChild>
        <w:div w:id="546113803">
          <w:marLeft w:val="1267"/>
          <w:marRight w:val="0"/>
          <w:marTop w:val="0"/>
          <w:marBottom w:val="0"/>
          <w:divBdr>
            <w:top w:val="none" w:sz="0" w:space="0" w:color="auto"/>
            <w:left w:val="none" w:sz="0" w:space="0" w:color="auto"/>
            <w:bottom w:val="none" w:sz="0" w:space="0" w:color="auto"/>
            <w:right w:val="none" w:sz="0" w:space="0" w:color="auto"/>
          </w:divBdr>
        </w:div>
        <w:div w:id="1797748251">
          <w:marLeft w:val="1987"/>
          <w:marRight w:val="0"/>
          <w:marTop w:val="0"/>
          <w:marBottom w:val="0"/>
          <w:divBdr>
            <w:top w:val="none" w:sz="0" w:space="0" w:color="auto"/>
            <w:left w:val="none" w:sz="0" w:space="0" w:color="auto"/>
            <w:bottom w:val="none" w:sz="0" w:space="0" w:color="auto"/>
            <w:right w:val="none" w:sz="0" w:space="0" w:color="auto"/>
          </w:divBdr>
        </w:div>
        <w:div w:id="934019124">
          <w:marLeft w:val="1987"/>
          <w:marRight w:val="0"/>
          <w:marTop w:val="0"/>
          <w:marBottom w:val="0"/>
          <w:divBdr>
            <w:top w:val="none" w:sz="0" w:space="0" w:color="auto"/>
            <w:left w:val="none" w:sz="0" w:space="0" w:color="auto"/>
            <w:bottom w:val="none" w:sz="0" w:space="0" w:color="auto"/>
            <w:right w:val="none" w:sz="0" w:space="0" w:color="auto"/>
          </w:divBdr>
        </w:div>
        <w:div w:id="1769352650">
          <w:marLeft w:val="1987"/>
          <w:marRight w:val="0"/>
          <w:marTop w:val="0"/>
          <w:marBottom w:val="0"/>
          <w:divBdr>
            <w:top w:val="none" w:sz="0" w:space="0" w:color="auto"/>
            <w:left w:val="none" w:sz="0" w:space="0" w:color="auto"/>
            <w:bottom w:val="none" w:sz="0" w:space="0" w:color="auto"/>
            <w:right w:val="none" w:sz="0" w:space="0" w:color="auto"/>
          </w:divBdr>
        </w:div>
      </w:divsChild>
    </w:div>
    <w:div w:id="1173495291">
      <w:bodyDiv w:val="1"/>
      <w:marLeft w:val="0"/>
      <w:marRight w:val="0"/>
      <w:marTop w:val="0"/>
      <w:marBottom w:val="0"/>
      <w:divBdr>
        <w:top w:val="none" w:sz="0" w:space="0" w:color="auto"/>
        <w:left w:val="none" w:sz="0" w:space="0" w:color="auto"/>
        <w:bottom w:val="none" w:sz="0" w:space="0" w:color="auto"/>
        <w:right w:val="none" w:sz="0" w:space="0" w:color="auto"/>
      </w:divBdr>
      <w:divsChild>
        <w:div w:id="1482112336">
          <w:marLeft w:val="547"/>
          <w:marRight w:val="0"/>
          <w:marTop w:val="0"/>
          <w:marBottom w:val="0"/>
          <w:divBdr>
            <w:top w:val="none" w:sz="0" w:space="0" w:color="auto"/>
            <w:left w:val="none" w:sz="0" w:space="0" w:color="auto"/>
            <w:bottom w:val="none" w:sz="0" w:space="0" w:color="auto"/>
            <w:right w:val="none" w:sz="0" w:space="0" w:color="auto"/>
          </w:divBdr>
        </w:div>
      </w:divsChild>
    </w:div>
    <w:div w:id="1199243841">
      <w:bodyDiv w:val="1"/>
      <w:marLeft w:val="0"/>
      <w:marRight w:val="0"/>
      <w:marTop w:val="0"/>
      <w:marBottom w:val="0"/>
      <w:divBdr>
        <w:top w:val="none" w:sz="0" w:space="0" w:color="auto"/>
        <w:left w:val="none" w:sz="0" w:space="0" w:color="auto"/>
        <w:bottom w:val="none" w:sz="0" w:space="0" w:color="auto"/>
        <w:right w:val="none" w:sz="0" w:space="0" w:color="auto"/>
      </w:divBdr>
      <w:divsChild>
        <w:div w:id="1438331091">
          <w:marLeft w:val="1267"/>
          <w:marRight w:val="0"/>
          <w:marTop w:val="0"/>
          <w:marBottom w:val="0"/>
          <w:divBdr>
            <w:top w:val="none" w:sz="0" w:space="0" w:color="auto"/>
            <w:left w:val="none" w:sz="0" w:space="0" w:color="auto"/>
            <w:bottom w:val="none" w:sz="0" w:space="0" w:color="auto"/>
            <w:right w:val="none" w:sz="0" w:space="0" w:color="auto"/>
          </w:divBdr>
        </w:div>
        <w:div w:id="754089576">
          <w:marLeft w:val="1987"/>
          <w:marRight w:val="0"/>
          <w:marTop w:val="0"/>
          <w:marBottom w:val="0"/>
          <w:divBdr>
            <w:top w:val="none" w:sz="0" w:space="0" w:color="auto"/>
            <w:left w:val="none" w:sz="0" w:space="0" w:color="auto"/>
            <w:bottom w:val="none" w:sz="0" w:space="0" w:color="auto"/>
            <w:right w:val="none" w:sz="0" w:space="0" w:color="auto"/>
          </w:divBdr>
        </w:div>
        <w:div w:id="662396752">
          <w:marLeft w:val="1987"/>
          <w:marRight w:val="0"/>
          <w:marTop w:val="0"/>
          <w:marBottom w:val="0"/>
          <w:divBdr>
            <w:top w:val="none" w:sz="0" w:space="0" w:color="auto"/>
            <w:left w:val="none" w:sz="0" w:space="0" w:color="auto"/>
            <w:bottom w:val="none" w:sz="0" w:space="0" w:color="auto"/>
            <w:right w:val="none" w:sz="0" w:space="0" w:color="auto"/>
          </w:divBdr>
        </w:div>
        <w:div w:id="86461300">
          <w:marLeft w:val="1987"/>
          <w:marRight w:val="0"/>
          <w:marTop w:val="0"/>
          <w:marBottom w:val="0"/>
          <w:divBdr>
            <w:top w:val="none" w:sz="0" w:space="0" w:color="auto"/>
            <w:left w:val="none" w:sz="0" w:space="0" w:color="auto"/>
            <w:bottom w:val="none" w:sz="0" w:space="0" w:color="auto"/>
            <w:right w:val="none" w:sz="0" w:space="0" w:color="auto"/>
          </w:divBdr>
        </w:div>
      </w:divsChild>
    </w:div>
    <w:div w:id="1217669892">
      <w:bodyDiv w:val="1"/>
      <w:marLeft w:val="0"/>
      <w:marRight w:val="0"/>
      <w:marTop w:val="0"/>
      <w:marBottom w:val="0"/>
      <w:divBdr>
        <w:top w:val="none" w:sz="0" w:space="0" w:color="auto"/>
        <w:left w:val="none" w:sz="0" w:space="0" w:color="auto"/>
        <w:bottom w:val="none" w:sz="0" w:space="0" w:color="auto"/>
        <w:right w:val="none" w:sz="0" w:space="0" w:color="auto"/>
      </w:divBdr>
    </w:div>
    <w:div w:id="1223906536">
      <w:bodyDiv w:val="1"/>
      <w:marLeft w:val="0"/>
      <w:marRight w:val="0"/>
      <w:marTop w:val="0"/>
      <w:marBottom w:val="0"/>
      <w:divBdr>
        <w:top w:val="none" w:sz="0" w:space="0" w:color="auto"/>
        <w:left w:val="none" w:sz="0" w:space="0" w:color="auto"/>
        <w:bottom w:val="none" w:sz="0" w:space="0" w:color="auto"/>
        <w:right w:val="none" w:sz="0" w:space="0" w:color="auto"/>
      </w:divBdr>
    </w:div>
    <w:div w:id="1235239311">
      <w:bodyDiv w:val="1"/>
      <w:marLeft w:val="0"/>
      <w:marRight w:val="0"/>
      <w:marTop w:val="0"/>
      <w:marBottom w:val="0"/>
      <w:divBdr>
        <w:top w:val="none" w:sz="0" w:space="0" w:color="auto"/>
        <w:left w:val="none" w:sz="0" w:space="0" w:color="auto"/>
        <w:bottom w:val="none" w:sz="0" w:space="0" w:color="auto"/>
        <w:right w:val="none" w:sz="0" w:space="0" w:color="auto"/>
      </w:divBdr>
      <w:divsChild>
        <w:div w:id="1640069752">
          <w:marLeft w:val="1267"/>
          <w:marRight w:val="0"/>
          <w:marTop w:val="0"/>
          <w:marBottom w:val="0"/>
          <w:divBdr>
            <w:top w:val="none" w:sz="0" w:space="0" w:color="auto"/>
            <w:left w:val="none" w:sz="0" w:space="0" w:color="auto"/>
            <w:bottom w:val="none" w:sz="0" w:space="0" w:color="auto"/>
            <w:right w:val="none" w:sz="0" w:space="0" w:color="auto"/>
          </w:divBdr>
        </w:div>
        <w:div w:id="1097095653">
          <w:marLeft w:val="1267"/>
          <w:marRight w:val="0"/>
          <w:marTop w:val="0"/>
          <w:marBottom w:val="0"/>
          <w:divBdr>
            <w:top w:val="none" w:sz="0" w:space="0" w:color="auto"/>
            <w:left w:val="none" w:sz="0" w:space="0" w:color="auto"/>
            <w:bottom w:val="none" w:sz="0" w:space="0" w:color="auto"/>
            <w:right w:val="none" w:sz="0" w:space="0" w:color="auto"/>
          </w:divBdr>
        </w:div>
      </w:divsChild>
    </w:div>
    <w:div w:id="1325351691">
      <w:bodyDiv w:val="1"/>
      <w:marLeft w:val="0"/>
      <w:marRight w:val="0"/>
      <w:marTop w:val="0"/>
      <w:marBottom w:val="0"/>
      <w:divBdr>
        <w:top w:val="none" w:sz="0" w:space="0" w:color="auto"/>
        <w:left w:val="none" w:sz="0" w:space="0" w:color="auto"/>
        <w:bottom w:val="none" w:sz="0" w:space="0" w:color="auto"/>
        <w:right w:val="none" w:sz="0" w:space="0" w:color="auto"/>
      </w:divBdr>
      <w:divsChild>
        <w:div w:id="291374012">
          <w:marLeft w:val="547"/>
          <w:marRight w:val="0"/>
          <w:marTop w:val="0"/>
          <w:marBottom w:val="0"/>
          <w:divBdr>
            <w:top w:val="none" w:sz="0" w:space="0" w:color="auto"/>
            <w:left w:val="none" w:sz="0" w:space="0" w:color="auto"/>
            <w:bottom w:val="none" w:sz="0" w:space="0" w:color="auto"/>
            <w:right w:val="none" w:sz="0" w:space="0" w:color="auto"/>
          </w:divBdr>
        </w:div>
        <w:div w:id="1630011789">
          <w:marLeft w:val="1267"/>
          <w:marRight w:val="0"/>
          <w:marTop w:val="0"/>
          <w:marBottom w:val="0"/>
          <w:divBdr>
            <w:top w:val="none" w:sz="0" w:space="0" w:color="auto"/>
            <w:left w:val="none" w:sz="0" w:space="0" w:color="auto"/>
            <w:bottom w:val="none" w:sz="0" w:space="0" w:color="auto"/>
            <w:right w:val="none" w:sz="0" w:space="0" w:color="auto"/>
          </w:divBdr>
        </w:div>
        <w:div w:id="24448667">
          <w:marLeft w:val="1267"/>
          <w:marRight w:val="0"/>
          <w:marTop w:val="0"/>
          <w:marBottom w:val="0"/>
          <w:divBdr>
            <w:top w:val="none" w:sz="0" w:space="0" w:color="auto"/>
            <w:left w:val="none" w:sz="0" w:space="0" w:color="auto"/>
            <w:bottom w:val="none" w:sz="0" w:space="0" w:color="auto"/>
            <w:right w:val="none" w:sz="0" w:space="0" w:color="auto"/>
          </w:divBdr>
        </w:div>
        <w:div w:id="2011369497">
          <w:marLeft w:val="1987"/>
          <w:marRight w:val="0"/>
          <w:marTop w:val="0"/>
          <w:marBottom w:val="0"/>
          <w:divBdr>
            <w:top w:val="none" w:sz="0" w:space="0" w:color="auto"/>
            <w:left w:val="none" w:sz="0" w:space="0" w:color="auto"/>
            <w:bottom w:val="none" w:sz="0" w:space="0" w:color="auto"/>
            <w:right w:val="none" w:sz="0" w:space="0" w:color="auto"/>
          </w:divBdr>
        </w:div>
        <w:div w:id="1160384620">
          <w:marLeft w:val="1987"/>
          <w:marRight w:val="0"/>
          <w:marTop w:val="0"/>
          <w:marBottom w:val="0"/>
          <w:divBdr>
            <w:top w:val="none" w:sz="0" w:space="0" w:color="auto"/>
            <w:left w:val="none" w:sz="0" w:space="0" w:color="auto"/>
            <w:bottom w:val="none" w:sz="0" w:space="0" w:color="auto"/>
            <w:right w:val="none" w:sz="0" w:space="0" w:color="auto"/>
          </w:divBdr>
        </w:div>
        <w:div w:id="109934159">
          <w:marLeft w:val="1987"/>
          <w:marRight w:val="0"/>
          <w:marTop w:val="0"/>
          <w:marBottom w:val="0"/>
          <w:divBdr>
            <w:top w:val="none" w:sz="0" w:space="0" w:color="auto"/>
            <w:left w:val="none" w:sz="0" w:space="0" w:color="auto"/>
            <w:bottom w:val="none" w:sz="0" w:space="0" w:color="auto"/>
            <w:right w:val="none" w:sz="0" w:space="0" w:color="auto"/>
          </w:divBdr>
        </w:div>
        <w:div w:id="1478914966">
          <w:marLeft w:val="1987"/>
          <w:marRight w:val="0"/>
          <w:marTop w:val="0"/>
          <w:marBottom w:val="0"/>
          <w:divBdr>
            <w:top w:val="none" w:sz="0" w:space="0" w:color="auto"/>
            <w:left w:val="none" w:sz="0" w:space="0" w:color="auto"/>
            <w:bottom w:val="none" w:sz="0" w:space="0" w:color="auto"/>
            <w:right w:val="none" w:sz="0" w:space="0" w:color="auto"/>
          </w:divBdr>
        </w:div>
        <w:div w:id="419524401">
          <w:marLeft w:val="1987"/>
          <w:marRight w:val="0"/>
          <w:marTop w:val="0"/>
          <w:marBottom w:val="0"/>
          <w:divBdr>
            <w:top w:val="none" w:sz="0" w:space="0" w:color="auto"/>
            <w:left w:val="none" w:sz="0" w:space="0" w:color="auto"/>
            <w:bottom w:val="none" w:sz="0" w:space="0" w:color="auto"/>
            <w:right w:val="none" w:sz="0" w:space="0" w:color="auto"/>
          </w:divBdr>
        </w:div>
      </w:divsChild>
    </w:div>
    <w:div w:id="1332949457">
      <w:bodyDiv w:val="1"/>
      <w:marLeft w:val="0"/>
      <w:marRight w:val="0"/>
      <w:marTop w:val="0"/>
      <w:marBottom w:val="0"/>
      <w:divBdr>
        <w:top w:val="none" w:sz="0" w:space="0" w:color="auto"/>
        <w:left w:val="none" w:sz="0" w:space="0" w:color="auto"/>
        <w:bottom w:val="none" w:sz="0" w:space="0" w:color="auto"/>
        <w:right w:val="none" w:sz="0" w:space="0" w:color="auto"/>
      </w:divBdr>
    </w:div>
    <w:div w:id="1337419613">
      <w:bodyDiv w:val="1"/>
      <w:marLeft w:val="0"/>
      <w:marRight w:val="0"/>
      <w:marTop w:val="0"/>
      <w:marBottom w:val="0"/>
      <w:divBdr>
        <w:top w:val="none" w:sz="0" w:space="0" w:color="auto"/>
        <w:left w:val="none" w:sz="0" w:space="0" w:color="auto"/>
        <w:bottom w:val="none" w:sz="0" w:space="0" w:color="auto"/>
        <w:right w:val="none" w:sz="0" w:space="0" w:color="auto"/>
      </w:divBdr>
      <w:divsChild>
        <w:div w:id="1214460952">
          <w:marLeft w:val="547"/>
          <w:marRight w:val="0"/>
          <w:marTop w:val="0"/>
          <w:marBottom w:val="0"/>
          <w:divBdr>
            <w:top w:val="none" w:sz="0" w:space="0" w:color="auto"/>
            <w:left w:val="none" w:sz="0" w:space="0" w:color="auto"/>
            <w:bottom w:val="none" w:sz="0" w:space="0" w:color="auto"/>
            <w:right w:val="none" w:sz="0" w:space="0" w:color="auto"/>
          </w:divBdr>
        </w:div>
        <w:div w:id="595795255">
          <w:marLeft w:val="1267"/>
          <w:marRight w:val="0"/>
          <w:marTop w:val="0"/>
          <w:marBottom w:val="0"/>
          <w:divBdr>
            <w:top w:val="none" w:sz="0" w:space="0" w:color="auto"/>
            <w:left w:val="none" w:sz="0" w:space="0" w:color="auto"/>
            <w:bottom w:val="none" w:sz="0" w:space="0" w:color="auto"/>
            <w:right w:val="none" w:sz="0" w:space="0" w:color="auto"/>
          </w:divBdr>
        </w:div>
      </w:divsChild>
    </w:div>
    <w:div w:id="1464544864">
      <w:bodyDiv w:val="1"/>
      <w:marLeft w:val="0"/>
      <w:marRight w:val="0"/>
      <w:marTop w:val="0"/>
      <w:marBottom w:val="0"/>
      <w:divBdr>
        <w:top w:val="none" w:sz="0" w:space="0" w:color="auto"/>
        <w:left w:val="none" w:sz="0" w:space="0" w:color="auto"/>
        <w:bottom w:val="none" w:sz="0" w:space="0" w:color="auto"/>
        <w:right w:val="none" w:sz="0" w:space="0" w:color="auto"/>
      </w:divBdr>
      <w:divsChild>
        <w:div w:id="627662220">
          <w:marLeft w:val="1267"/>
          <w:marRight w:val="0"/>
          <w:marTop w:val="0"/>
          <w:marBottom w:val="0"/>
          <w:divBdr>
            <w:top w:val="none" w:sz="0" w:space="0" w:color="auto"/>
            <w:left w:val="none" w:sz="0" w:space="0" w:color="auto"/>
            <w:bottom w:val="none" w:sz="0" w:space="0" w:color="auto"/>
            <w:right w:val="none" w:sz="0" w:space="0" w:color="auto"/>
          </w:divBdr>
        </w:div>
      </w:divsChild>
    </w:div>
    <w:div w:id="1483690604">
      <w:bodyDiv w:val="1"/>
      <w:marLeft w:val="0"/>
      <w:marRight w:val="0"/>
      <w:marTop w:val="0"/>
      <w:marBottom w:val="0"/>
      <w:divBdr>
        <w:top w:val="none" w:sz="0" w:space="0" w:color="auto"/>
        <w:left w:val="none" w:sz="0" w:space="0" w:color="auto"/>
        <w:bottom w:val="none" w:sz="0" w:space="0" w:color="auto"/>
        <w:right w:val="none" w:sz="0" w:space="0" w:color="auto"/>
      </w:divBdr>
      <w:divsChild>
        <w:div w:id="276374795">
          <w:marLeft w:val="446"/>
          <w:marRight w:val="0"/>
          <w:marTop w:val="0"/>
          <w:marBottom w:val="0"/>
          <w:divBdr>
            <w:top w:val="none" w:sz="0" w:space="0" w:color="auto"/>
            <w:left w:val="none" w:sz="0" w:space="0" w:color="auto"/>
            <w:bottom w:val="none" w:sz="0" w:space="0" w:color="auto"/>
            <w:right w:val="none" w:sz="0" w:space="0" w:color="auto"/>
          </w:divBdr>
        </w:div>
        <w:div w:id="1111050343">
          <w:marLeft w:val="446"/>
          <w:marRight w:val="0"/>
          <w:marTop w:val="0"/>
          <w:marBottom w:val="0"/>
          <w:divBdr>
            <w:top w:val="none" w:sz="0" w:space="0" w:color="auto"/>
            <w:left w:val="none" w:sz="0" w:space="0" w:color="auto"/>
            <w:bottom w:val="none" w:sz="0" w:space="0" w:color="auto"/>
            <w:right w:val="none" w:sz="0" w:space="0" w:color="auto"/>
          </w:divBdr>
        </w:div>
        <w:div w:id="1838182146">
          <w:marLeft w:val="446"/>
          <w:marRight w:val="0"/>
          <w:marTop w:val="0"/>
          <w:marBottom w:val="0"/>
          <w:divBdr>
            <w:top w:val="none" w:sz="0" w:space="0" w:color="auto"/>
            <w:left w:val="none" w:sz="0" w:space="0" w:color="auto"/>
            <w:bottom w:val="none" w:sz="0" w:space="0" w:color="auto"/>
            <w:right w:val="none" w:sz="0" w:space="0" w:color="auto"/>
          </w:divBdr>
        </w:div>
      </w:divsChild>
    </w:div>
    <w:div w:id="1627541761">
      <w:bodyDiv w:val="1"/>
      <w:marLeft w:val="0"/>
      <w:marRight w:val="0"/>
      <w:marTop w:val="0"/>
      <w:marBottom w:val="0"/>
      <w:divBdr>
        <w:top w:val="none" w:sz="0" w:space="0" w:color="auto"/>
        <w:left w:val="none" w:sz="0" w:space="0" w:color="auto"/>
        <w:bottom w:val="none" w:sz="0" w:space="0" w:color="auto"/>
        <w:right w:val="none" w:sz="0" w:space="0" w:color="auto"/>
      </w:divBdr>
    </w:div>
    <w:div w:id="1639529981">
      <w:bodyDiv w:val="1"/>
      <w:marLeft w:val="0"/>
      <w:marRight w:val="0"/>
      <w:marTop w:val="0"/>
      <w:marBottom w:val="0"/>
      <w:divBdr>
        <w:top w:val="none" w:sz="0" w:space="0" w:color="auto"/>
        <w:left w:val="none" w:sz="0" w:space="0" w:color="auto"/>
        <w:bottom w:val="none" w:sz="0" w:space="0" w:color="auto"/>
        <w:right w:val="none" w:sz="0" w:space="0" w:color="auto"/>
      </w:divBdr>
      <w:divsChild>
        <w:div w:id="1604726949">
          <w:marLeft w:val="446"/>
          <w:marRight w:val="0"/>
          <w:marTop w:val="0"/>
          <w:marBottom w:val="0"/>
          <w:divBdr>
            <w:top w:val="none" w:sz="0" w:space="0" w:color="auto"/>
            <w:left w:val="none" w:sz="0" w:space="0" w:color="auto"/>
            <w:bottom w:val="none" w:sz="0" w:space="0" w:color="auto"/>
            <w:right w:val="none" w:sz="0" w:space="0" w:color="auto"/>
          </w:divBdr>
        </w:div>
        <w:div w:id="898325999">
          <w:marLeft w:val="446"/>
          <w:marRight w:val="0"/>
          <w:marTop w:val="0"/>
          <w:marBottom w:val="0"/>
          <w:divBdr>
            <w:top w:val="none" w:sz="0" w:space="0" w:color="auto"/>
            <w:left w:val="none" w:sz="0" w:space="0" w:color="auto"/>
            <w:bottom w:val="none" w:sz="0" w:space="0" w:color="auto"/>
            <w:right w:val="none" w:sz="0" w:space="0" w:color="auto"/>
          </w:divBdr>
        </w:div>
        <w:div w:id="1398475075">
          <w:marLeft w:val="446"/>
          <w:marRight w:val="0"/>
          <w:marTop w:val="0"/>
          <w:marBottom w:val="0"/>
          <w:divBdr>
            <w:top w:val="none" w:sz="0" w:space="0" w:color="auto"/>
            <w:left w:val="none" w:sz="0" w:space="0" w:color="auto"/>
            <w:bottom w:val="none" w:sz="0" w:space="0" w:color="auto"/>
            <w:right w:val="none" w:sz="0" w:space="0" w:color="auto"/>
          </w:divBdr>
        </w:div>
      </w:divsChild>
    </w:div>
    <w:div w:id="1644968909">
      <w:bodyDiv w:val="1"/>
      <w:marLeft w:val="0"/>
      <w:marRight w:val="0"/>
      <w:marTop w:val="0"/>
      <w:marBottom w:val="0"/>
      <w:divBdr>
        <w:top w:val="none" w:sz="0" w:space="0" w:color="auto"/>
        <w:left w:val="none" w:sz="0" w:space="0" w:color="auto"/>
        <w:bottom w:val="none" w:sz="0" w:space="0" w:color="auto"/>
        <w:right w:val="none" w:sz="0" w:space="0" w:color="auto"/>
      </w:divBdr>
      <w:divsChild>
        <w:div w:id="1450589113">
          <w:marLeft w:val="446"/>
          <w:marRight w:val="0"/>
          <w:marTop w:val="0"/>
          <w:marBottom w:val="0"/>
          <w:divBdr>
            <w:top w:val="none" w:sz="0" w:space="0" w:color="auto"/>
            <w:left w:val="none" w:sz="0" w:space="0" w:color="auto"/>
            <w:bottom w:val="none" w:sz="0" w:space="0" w:color="auto"/>
            <w:right w:val="none" w:sz="0" w:space="0" w:color="auto"/>
          </w:divBdr>
        </w:div>
        <w:div w:id="1566795789">
          <w:marLeft w:val="1267"/>
          <w:marRight w:val="0"/>
          <w:marTop w:val="0"/>
          <w:marBottom w:val="0"/>
          <w:divBdr>
            <w:top w:val="none" w:sz="0" w:space="0" w:color="auto"/>
            <w:left w:val="none" w:sz="0" w:space="0" w:color="auto"/>
            <w:bottom w:val="none" w:sz="0" w:space="0" w:color="auto"/>
            <w:right w:val="none" w:sz="0" w:space="0" w:color="auto"/>
          </w:divBdr>
        </w:div>
        <w:div w:id="368799318">
          <w:marLeft w:val="1267"/>
          <w:marRight w:val="0"/>
          <w:marTop w:val="0"/>
          <w:marBottom w:val="0"/>
          <w:divBdr>
            <w:top w:val="none" w:sz="0" w:space="0" w:color="auto"/>
            <w:left w:val="none" w:sz="0" w:space="0" w:color="auto"/>
            <w:bottom w:val="none" w:sz="0" w:space="0" w:color="auto"/>
            <w:right w:val="none" w:sz="0" w:space="0" w:color="auto"/>
          </w:divBdr>
        </w:div>
        <w:div w:id="429476648">
          <w:marLeft w:val="1267"/>
          <w:marRight w:val="0"/>
          <w:marTop w:val="0"/>
          <w:marBottom w:val="0"/>
          <w:divBdr>
            <w:top w:val="none" w:sz="0" w:space="0" w:color="auto"/>
            <w:left w:val="none" w:sz="0" w:space="0" w:color="auto"/>
            <w:bottom w:val="none" w:sz="0" w:space="0" w:color="auto"/>
            <w:right w:val="none" w:sz="0" w:space="0" w:color="auto"/>
          </w:divBdr>
        </w:div>
        <w:div w:id="1761566265">
          <w:marLeft w:val="1267"/>
          <w:marRight w:val="0"/>
          <w:marTop w:val="0"/>
          <w:marBottom w:val="0"/>
          <w:divBdr>
            <w:top w:val="none" w:sz="0" w:space="0" w:color="auto"/>
            <w:left w:val="none" w:sz="0" w:space="0" w:color="auto"/>
            <w:bottom w:val="none" w:sz="0" w:space="0" w:color="auto"/>
            <w:right w:val="none" w:sz="0" w:space="0" w:color="auto"/>
          </w:divBdr>
        </w:div>
      </w:divsChild>
    </w:div>
    <w:div w:id="1691101444">
      <w:bodyDiv w:val="1"/>
      <w:marLeft w:val="0"/>
      <w:marRight w:val="0"/>
      <w:marTop w:val="0"/>
      <w:marBottom w:val="0"/>
      <w:divBdr>
        <w:top w:val="none" w:sz="0" w:space="0" w:color="auto"/>
        <w:left w:val="none" w:sz="0" w:space="0" w:color="auto"/>
        <w:bottom w:val="none" w:sz="0" w:space="0" w:color="auto"/>
        <w:right w:val="none" w:sz="0" w:space="0" w:color="auto"/>
      </w:divBdr>
      <w:divsChild>
        <w:div w:id="1105419992">
          <w:marLeft w:val="547"/>
          <w:marRight w:val="0"/>
          <w:marTop w:val="0"/>
          <w:marBottom w:val="0"/>
          <w:divBdr>
            <w:top w:val="none" w:sz="0" w:space="0" w:color="auto"/>
            <w:left w:val="none" w:sz="0" w:space="0" w:color="auto"/>
            <w:bottom w:val="none" w:sz="0" w:space="0" w:color="auto"/>
            <w:right w:val="none" w:sz="0" w:space="0" w:color="auto"/>
          </w:divBdr>
        </w:div>
        <w:div w:id="1351563771">
          <w:marLeft w:val="1267"/>
          <w:marRight w:val="0"/>
          <w:marTop w:val="0"/>
          <w:marBottom w:val="0"/>
          <w:divBdr>
            <w:top w:val="none" w:sz="0" w:space="0" w:color="auto"/>
            <w:left w:val="none" w:sz="0" w:space="0" w:color="auto"/>
            <w:bottom w:val="none" w:sz="0" w:space="0" w:color="auto"/>
            <w:right w:val="none" w:sz="0" w:space="0" w:color="auto"/>
          </w:divBdr>
        </w:div>
      </w:divsChild>
    </w:div>
    <w:div w:id="1698198219">
      <w:bodyDiv w:val="1"/>
      <w:marLeft w:val="0"/>
      <w:marRight w:val="0"/>
      <w:marTop w:val="0"/>
      <w:marBottom w:val="0"/>
      <w:divBdr>
        <w:top w:val="none" w:sz="0" w:space="0" w:color="auto"/>
        <w:left w:val="none" w:sz="0" w:space="0" w:color="auto"/>
        <w:bottom w:val="none" w:sz="0" w:space="0" w:color="auto"/>
        <w:right w:val="none" w:sz="0" w:space="0" w:color="auto"/>
      </w:divBdr>
      <w:divsChild>
        <w:div w:id="375393192">
          <w:marLeft w:val="1267"/>
          <w:marRight w:val="0"/>
          <w:marTop w:val="0"/>
          <w:marBottom w:val="0"/>
          <w:divBdr>
            <w:top w:val="none" w:sz="0" w:space="0" w:color="auto"/>
            <w:left w:val="none" w:sz="0" w:space="0" w:color="auto"/>
            <w:bottom w:val="none" w:sz="0" w:space="0" w:color="auto"/>
            <w:right w:val="none" w:sz="0" w:space="0" w:color="auto"/>
          </w:divBdr>
        </w:div>
        <w:div w:id="1668242538">
          <w:marLeft w:val="1166"/>
          <w:marRight w:val="0"/>
          <w:marTop w:val="0"/>
          <w:marBottom w:val="0"/>
          <w:divBdr>
            <w:top w:val="none" w:sz="0" w:space="0" w:color="auto"/>
            <w:left w:val="none" w:sz="0" w:space="0" w:color="auto"/>
            <w:bottom w:val="none" w:sz="0" w:space="0" w:color="auto"/>
            <w:right w:val="none" w:sz="0" w:space="0" w:color="auto"/>
          </w:divBdr>
        </w:div>
      </w:divsChild>
    </w:div>
    <w:div w:id="1717201484">
      <w:bodyDiv w:val="1"/>
      <w:marLeft w:val="0"/>
      <w:marRight w:val="0"/>
      <w:marTop w:val="0"/>
      <w:marBottom w:val="0"/>
      <w:divBdr>
        <w:top w:val="none" w:sz="0" w:space="0" w:color="auto"/>
        <w:left w:val="none" w:sz="0" w:space="0" w:color="auto"/>
        <w:bottom w:val="none" w:sz="0" w:space="0" w:color="auto"/>
        <w:right w:val="none" w:sz="0" w:space="0" w:color="auto"/>
      </w:divBdr>
      <w:divsChild>
        <w:div w:id="1170173395">
          <w:marLeft w:val="547"/>
          <w:marRight w:val="0"/>
          <w:marTop w:val="0"/>
          <w:marBottom w:val="0"/>
          <w:divBdr>
            <w:top w:val="none" w:sz="0" w:space="0" w:color="auto"/>
            <w:left w:val="none" w:sz="0" w:space="0" w:color="auto"/>
            <w:bottom w:val="none" w:sz="0" w:space="0" w:color="auto"/>
            <w:right w:val="none" w:sz="0" w:space="0" w:color="auto"/>
          </w:divBdr>
        </w:div>
        <w:div w:id="72824361">
          <w:marLeft w:val="547"/>
          <w:marRight w:val="0"/>
          <w:marTop w:val="0"/>
          <w:marBottom w:val="0"/>
          <w:divBdr>
            <w:top w:val="none" w:sz="0" w:space="0" w:color="auto"/>
            <w:left w:val="none" w:sz="0" w:space="0" w:color="auto"/>
            <w:bottom w:val="none" w:sz="0" w:space="0" w:color="auto"/>
            <w:right w:val="none" w:sz="0" w:space="0" w:color="auto"/>
          </w:divBdr>
        </w:div>
        <w:div w:id="1814718300">
          <w:marLeft w:val="547"/>
          <w:marRight w:val="0"/>
          <w:marTop w:val="0"/>
          <w:marBottom w:val="0"/>
          <w:divBdr>
            <w:top w:val="none" w:sz="0" w:space="0" w:color="auto"/>
            <w:left w:val="none" w:sz="0" w:space="0" w:color="auto"/>
            <w:bottom w:val="none" w:sz="0" w:space="0" w:color="auto"/>
            <w:right w:val="none" w:sz="0" w:space="0" w:color="auto"/>
          </w:divBdr>
        </w:div>
        <w:div w:id="1783185585">
          <w:marLeft w:val="1267"/>
          <w:marRight w:val="0"/>
          <w:marTop w:val="0"/>
          <w:marBottom w:val="0"/>
          <w:divBdr>
            <w:top w:val="none" w:sz="0" w:space="0" w:color="auto"/>
            <w:left w:val="none" w:sz="0" w:space="0" w:color="auto"/>
            <w:bottom w:val="none" w:sz="0" w:space="0" w:color="auto"/>
            <w:right w:val="none" w:sz="0" w:space="0" w:color="auto"/>
          </w:divBdr>
        </w:div>
      </w:divsChild>
    </w:div>
    <w:div w:id="1820538783">
      <w:bodyDiv w:val="1"/>
      <w:marLeft w:val="0"/>
      <w:marRight w:val="0"/>
      <w:marTop w:val="0"/>
      <w:marBottom w:val="0"/>
      <w:divBdr>
        <w:top w:val="none" w:sz="0" w:space="0" w:color="auto"/>
        <w:left w:val="none" w:sz="0" w:space="0" w:color="auto"/>
        <w:bottom w:val="none" w:sz="0" w:space="0" w:color="auto"/>
        <w:right w:val="none" w:sz="0" w:space="0" w:color="auto"/>
      </w:divBdr>
      <w:divsChild>
        <w:div w:id="833371779">
          <w:marLeft w:val="547"/>
          <w:marRight w:val="0"/>
          <w:marTop w:val="0"/>
          <w:marBottom w:val="0"/>
          <w:divBdr>
            <w:top w:val="none" w:sz="0" w:space="0" w:color="auto"/>
            <w:left w:val="none" w:sz="0" w:space="0" w:color="auto"/>
            <w:bottom w:val="none" w:sz="0" w:space="0" w:color="auto"/>
            <w:right w:val="none" w:sz="0" w:space="0" w:color="auto"/>
          </w:divBdr>
        </w:div>
        <w:div w:id="1744376643">
          <w:marLeft w:val="1267"/>
          <w:marRight w:val="0"/>
          <w:marTop w:val="0"/>
          <w:marBottom w:val="0"/>
          <w:divBdr>
            <w:top w:val="none" w:sz="0" w:space="0" w:color="auto"/>
            <w:left w:val="none" w:sz="0" w:space="0" w:color="auto"/>
            <w:bottom w:val="none" w:sz="0" w:space="0" w:color="auto"/>
            <w:right w:val="none" w:sz="0" w:space="0" w:color="auto"/>
          </w:divBdr>
        </w:div>
      </w:divsChild>
    </w:div>
    <w:div w:id="1925382554">
      <w:bodyDiv w:val="1"/>
      <w:marLeft w:val="0"/>
      <w:marRight w:val="0"/>
      <w:marTop w:val="0"/>
      <w:marBottom w:val="0"/>
      <w:divBdr>
        <w:top w:val="none" w:sz="0" w:space="0" w:color="auto"/>
        <w:left w:val="none" w:sz="0" w:space="0" w:color="auto"/>
        <w:bottom w:val="none" w:sz="0" w:space="0" w:color="auto"/>
        <w:right w:val="none" w:sz="0" w:space="0" w:color="auto"/>
      </w:divBdr>
      <w:divsChild>
        <w:div w:id="1119378484">
          <w:marLeft w:val="547"/>
          <w:marRight w:val="0"/>
          <w:marTop w:val="0"/>
          <w:marBottom w:val="0"/>
          <w:divBdr>
            <w:top w:val="none" w:sz="0" w:space="0" w:color="auto"/>
            <w:left w:val="none" w:sz="0" w:space="0" w:color="auto"/>
            <w:bottom w:val="none" w:sz="0" w:space="0" w:color="auto"/>
            <w:right w:val="none" w:sz="0" w:space="0" w:color="auto"/>
          </w:divBdr>
        </w:div>
        <w:div w:id="679895575">
          <w:marLeft w:val="547"/>
          <w:marRight w:val="0"/>
          <w:marTop w:val="0"/>
          <w:marBottom w:val="0"/>
          <w:divBdr>
            <w:top w:val="none" w:sz="0" w:space="0" w:color="auto"/>
            <w:left w:val="none" w:sz="0" w:space="0" w:color="auto"/>
            <w:bottom w:val="none" w:sz="0" w:space="0" w:color="auto"/>
            <w:right w:val="none" w:sz="0" w:space="0" w:color="auto"/>
          </w:divBdr>
        </w:div>
        <w:div w:id="1057242168">
          <w:marLeft w:val="547"/>
          <w:marRight w:val="0"/>
          <w:marTop w:val="0"/>
          <w:marBottom w:val="0"/>
          <w:divBdr>
            <w:top w:val="none" w:sz="0" w:space="0" w:color="auto"/>
            <w:left w:val="none" w:sz="0" w:space="0" w:color="auto"/>
            <w:bottom w:val="none" w:sz="0" w:space="0" w:color="auto"/>
            <w:right w:val="none" w:sz="0" w:space="0" w:color="auto"/>
          </w:divBdr>
        </w:div>
        <w:div w:id="1695107003">
          <w:marLeft w:val="547"/>
          <w:marRight w:val="0"/>
          <w:marTop w:val="0"/>
          <w:marBottom w:val="0"/>
          <w:divBdr>
            <w:top w:val="none" w:sz="0" w:space="0" w:color="auto"/>
            <w:left w:val="none" w:sz="0" w:space="0" w:color="auto"/>
            <w:bottom w:val="none" w:sz="0" w:space="0" w:color="auto"/>
            <w:right w:val="none" w:sz="0" w:space="0" w:color="auto"/>
          </w:divBdr>
        </w:div>
      </w:divsChild>
    </w:div>
    <w:div w:id="1927879520">
      <w:bodyDiv w:val="1"/>
      <w:marLeft w:val="0"/>
      <w:marRight w:val="0"/>
      <w:marTop w:val="0"/>
      <w:marBottom w:val="0"/>
      <w:divBdr>
        <w:top w:val="none" w:sz="0" w:space="0" w:color="auto"/>
        <w:left w:val="none" w:sz="0" w:space="0" w:color="auto"/>
        <w:bottom w:val="none" w:sz="0" w:space="0" w:color="auto"/>
        <w:right w:val="none" w:sz="0" w:space="0" w:color="auto"/>
      </w:divBdr>
      <w:divsChild>
        <w:div w:id="14309441">
          <w:marLeft w:val="446"/>
          <w:marRight w:val="0"/>
          <w:marTop w:val="0"/>
          <w:marBottom w:val="0"/>
          <w:divBdr>
            <w:top w:val="none" w:sz="0" w:space="0" w:color="auto"/>
            <w:left w:val="none" w:sz="0" w:space="0" w:color="auto"/>
            <w:bottom w:val="none" w:sz="0" w:space="0" w:color="auto"/>
            <w:right w:val="none" w:sz="0" w:space="0" w:color="auto"/>
          </w:divBdr>
        </w:div>
        <w:div w:id="1228297101">
          <w:marLeft w:val="446"/>
          <w:marRight w:val="0"/>
          <w:marTop w:val="0"/>
          <w:marBottom w:val="0"/>
          <w:divBdr>
            <w:top w:val="none" w:sz="0" w:space="0" w:color="auto"/>
            <w:left w:val="none" w:sz="0" w:space="0" w:color="auto"/>
            <w:bottom w:val="none" w:sz="0" w:space="0" w:color="auto"/>
            <w:right w:val="none" w:sz="0" w:space="0" w:color="auto"/>
          </w:divBdr>
        </w:div>
        <w:div w:id="1346783529">
          <w:marLeft w:val="446"/>
          <w:marRight w:val="0"/>
          <w:marTop w:val="0"/>
          <w:marBottom w:val="0"/>
          <w:divBdr>
            <w:top w:val="none" w:sz="0" w:space="0" w:color="auto"/>
            <w:left w:val="none" w:sz="0" w:space="0" w:color="auto"/>
            <w:bottom w:val="none" w:sz="0" w:space="0" w:color="auto"/>
            <w:right w:val="none" w:sz="0" w:space="0" w:color="auto"/>
          </w:divBdr>
        </w:div>
        <w:div w:id="684136406">
          <w:marLeft w:val="446"/>
          <w:marRight w:val="0"/>
          <w:marTop w:val="0"/>
          <w:marBottom w:val="0"/>
          <w:divBdr>
            <w:top w:val="none" w:sz="0" w:space="0" w:color="auto"/>
            <w:left w:val="none" w:sz="0" w:space="0" w:color="auto"/>
            <w:bottom w:val="none" w:sz="0" w:space="0" w:color="auto"/>
            <w:right w:val="none" w:sz="0" w:space="0" w:color="auto"/>
          </w:divBdr>
        </w:div>
      </w:divsChild>
    </w:div>
    <w:div w:id="1977418620">
      <w:bodyDiv w:val="1"/>
      <w:marLeft w:val="0"/>
      <w:marRight w:val="0"/>
      <w:marTop w:val="0"/>
      <w:marBottom w:val="0"/>
      <w:divBdr>
        <w:top w:val="none" w:sz="0" w:space="0" w:color="auto"/>
        <w:left w:val="none" w:sz="0" w:space="0" w:color="auto"/>
        <w:bottom w:val="none" w:sz="0" w:space="0" w:color="auto"/>
        <w:right w:val="none" w:sz="0" w:space="0" w:color="auto"/>
      </w:divBdr>
    </w:div>
    <w:div w:id="1994210724">
      <w:bodyDiv w:val="1"/>
      <w:marLeft w:val="0"/>
      <w:marRight w:val="0"/>
      <w:marTop w:val="0"/>
      <w:marBottom w:val="0"/>
      <w:divBdr>
        <w:top w:val="none" w:sz="0" w:space="0" w:color="auto"/>
        <w:left w:val="none" w:sz="0" w:space="0" w:color="auto"/>
        <w:bottom w:val="none" w:sz="0" w:space="0" w:color="auto"/>
        <w:right w:val="none" w:sz="0" w:space="0" w:color="auto"/>
      </w:divBdr>
      <w:divsChild>
        <w:div w:id="1894732815">
          <w:marLeft w:val="547"/>
          <w:marRight w:val="0"/>
          <w:marTop w:val="0"/>
          <w:marBottom w:val="0"/>
          <w:divBdr>
            <w:top w:val="none" w:sz="0" w:space="0" w:color="auto"/>
            <w:left w:val="none" w:sz="0" w:space="0" w:color="auto"/>
            <w:bottom w:val="none" w:sz="0" w:space="0" w:color="auto"/>
            <w:right w:val="none" w:sz="0" w:space="0" w:color="auto"/>
          </w:divBdr>
        </w:div>
        <w:div w:id="578254434">
          <w:marLeft w:val="547"/>
          <w:marRight w:val="0"/>
          <w:marTop w:val="0"/>
          <w:marBottom w:val="0"/>
          <w:divBdr>
            <w:top w:val="none" w:sz="0" w:space="0" w:color="auto"/>
            <w:left w:val="none" w:sz="0" w:space="0" w:color="auto"/>
            <w:bottom w:val="none" w:sz="0" w:space="0" w:color="auto"/>
            <w:right w:val="none" w:sz="0" w:space="0" w:color="auto"/>
          </w:divBdr>
        </w:div>
        <w:div w:id="82646883">
          <w:marLeft w:val="547"/>
          <w:marRight w:val="0"/>
          <w:marTop w:val="0"/>
          <w:marBottom w:val="0"/>
          <w:divBdr>
            <w:top w:val="none" w:sz="0" w:space="0" w:color="auto"/>
            <w:left w:val="none" w:sz="0" w:space="0" w:color="auto"/>
            <w:bottom w:val="none" w:sz="0" w:space="0" w:color="auto"/>
            <w:right w:val="none" w:sz="0" w:space="0" w:color="auto"/>
          </w:divBdr>
        </w:div>
        <w:div w:id="291403954">
          <w:marLeft w:val="1987"/>
          <w:marRight w:val="0"/>
          <w:marTop w:val="0"/>
          <w:marBottom w:val="0"/>
          <w:divBdr>
            <w:top w:val="none" w:sz="0" w:space="0" w:color="auto"/>
            <w:left w:val="none" w:sz="0" w:space="0" w:color="auto"/>
            <w:bottom w:val="none" w:sz="0" w:space="0" w:color="auto"/>
            <w:right w:val="none" w:sz="0" w:space="0" w:color="auto"/>
          </w:divBdr>
        </w:div>
        <w:div w:id="1642154754">
          <w:marLeft w:val="1987"/>
          <w:marRight w:val="0"/>
          <w:marTop w:val="0"/>
          <w:marBottom w:val="0"/>
          <w:divBdr>
            <w:top w:val="none" w:sz="0" w:space="0" w:color="auto"/>
            <w:left w:val="none" w:sz="0" w:space="0" w:color="auto"/>
            <w:bottom w:val="none" w:sz="0" w:space="0" w:color="auto"/>
            <w:right w:val="none" w:sz="0" w:space="0" w:color="auto"/>
          </w:divBdr>
        </w:div>
        <w:div w:id="1855806724">
          <w:marLeft w:val="1987"/>
          <w:marRight w:val="0"/>
          <w:marTop w:val="0"/>
          <w:marBottom w:val="0"/>
          <w:divBdr>
            <w:top w:val="none" w:sz="0" w:space="0" w:color="auto"/>
            <w:left w:val="none" w:sz="0" w:space="0" w:color="auto"/>
            <w:bottom w:val="none" w:sz="0" w:space="0" w:color="auto"/>
            <w:right w:val="none" w:sz="0" w:space="0" w:color="auto"/>
          </w:divBdr>
        </w:div>
      </w:divsChild>
    </w:div>
    <w:div w:id="2034764258">
      <w:bodyDiv w:val="1"/>
      <w:marLeft w:val="0"/>
      <w:marRight w:val="0"/>
      <w:marTop w:val="0"/>
      <w:marBottom w:val="0"/>
      <w:divBdr>
        <w:top w:val="none" w:sz="0" w:space="0" w:color="auto"/>
        <w:left w:val="none" w:sz="0" w:space="0" w:color="auto"/>
        <w:bottom w:val="none" w:sz="0" w:space="0" w:color="auto"/>
        <w:right w:val="none" w:sz="0" w:space="0" w:color="auto"/>
      </w:divBdr>
    </w:div>
    <w:div w:id="2068722427">
      <w:bodyDiv w:val="1"/>
      <w:marLeft w:val="0"/>
      <w:marRight w:val="0"/>
      <w:marTop w:val="0"/>
      <w:marBottom w:val="0"/>
      <w:divBdr>
        <w:top w:val="none" w:sz="0" w:space="0" w:color="auto"/>
        <w:left w:val="none" w:sz="0" w:space="0" w:color="auto"/>
        <w:bottom w:val="none" w:sz="0" w:space="0" w:color="auto"/>
        <w:right w:val="none" w:sz="0" w:space="0" w:color="auto"/>
      </w:divBdr>
    </w:div>
    <w:div w:id="2072463115">
      <w:bodyDiv w:val="1"/>
      <w:marLeft w:val="0"/>
      <w:marRight w:val="0"/>
      <w:marTop w:val="0"/>
      <w:marBottom w:val="0"/>
      <w:divBdr>
        <w:top w:val="none" w:sz="0" w:space="0" w:color="auto"/>
        <w:left w:val="none" w:sz="0" w:space="0" w:color="auto"/>
        <w:bottom w:val="none" w:sz="0" w:space="0" w:color="auto"/>
        <w:right w:val="none" w:sz="0" w:space="0" w:color="auto"/>
      </w:divBdr>
    </w:div>
    <w:div w:id="2122842354">
      <w:bodyDiv w:val="1"/>
      <w:marLeft w:val="0"/>
      <w:marRight w:val="0"/>
      <w:marTop w:val="0"/>
      <w:marBottom w:val="0"/>
      <w:divBdr>
        <w:top w:val="none" w:sz="0" w:space="0" w:color="auto"/>
        <w:left w:val="none" w:sz="0" w:space="0" w:color="auto"/>
        <w:bottom w:val="none" w:sz="0" w:space="0" w:color="auto"/>
        <w:right w:val="none" w:sz="0" w:space="0" w:color="auto"/>
      </w:divBdr>
    </w:div>
    <w:div w:id="21231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71452D06D943429BF1587ED21856D1" ma:contentTypeVersion="6" ma:contentTypeDescription="Create a new document." ma:contentTypeScope="" ma:versionID="5d0ea43d31640d6e1f40e1b3a8ce2dbd">
  <xsd:schema xmlns:xsd="http://www.w3.org/2001/XMLSchema" xmlns:xs="http://www.w3.org/2001/XMLSchema" xmlns:p="http://schemas.microsoft.com/office/2006/metadata/properties" xmlns:ns2="c679af27-254a-4c49-9a85-c00b349e1347" xmlns:ns3="71b326f1-e497-4013-8c47-1c3e25d9b79b" targetNamespace="http://schemas.microsoft.com/office/2006/metadata/properties" ma:root="true" ma:fieldsID="1f0d67e2853519f006802a8eeac84ead" ns2:_="" ns3:_="">
    <xsd:import namespace="c679af27-254a-4c49-9a85-c00b349e1347"/>
    <xsd:import namespace="71b326f1-e497-4013-8c47-1c3e25d9b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9af27-254a-4c49-9a85-c00b349e1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326f1-e497-4013-8c47-1c3e25d9b7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7F88D-8298-4D7E-A8FE-4381E42293F0}">
  <ds:schemaRefs>
    <ds:schemaRef ds:uri="http://schemas.microsoft.com/sharepoint/v3/contenttype/forms"/>
  </ds:schemaRefs>
</ds:datastoreItem>
</file>

<file path=customXml/itemProps2.xml><?xml version="1.0" encoding="utf-8"?>
<ds:datastoreItem xmlns:ds="http://schemas.openxmlformats.org/officeDocument/2006/customXml" ds:itemID="{1BBAF5E7-8C03-4313-8BE3-6132083D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9af27-254a-4c49-9a85-c00b349e1347"/>
    <ds:schemaRef ds:uri="71b326f1-e497-4013-8c47-1c3e25d9b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384B6-18D3-46EA-AC85-FF9172EFAF6C}">
  <ds:schemaRefs>
    <ds:schemaRef ds:uri="http://schemas.microsoft.com/office/2006/metadata/properties"/>
    <ds:schemaRef ds:uri="http://purl.org/dc/elements/1.1/"/>
    <ds:schemaRef ds:uri="http://schemas.microsoft.com/office/2006/documentManagement/types"/>
    <ds:schemaRef ds:uri="c679af27-254a-4c49-9a85-c00b349e1347"/>
    <ds:schemaRef ds:uri="http://www.w3.org/XML/1998/namespace"/>
    <ds:schemaRef ds:uri="71b326f1-e497-4013-8c47-1c3e25d9b79b"/>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8325C2ED-D4C0-4A0E-9D0E-EC4B624C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DD4CE84A</Template>
  <TotalTime>1</TotalTime>
  <Pages>4</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ARizona’s Cadsdres Act     Education Funding Relief Package</vt:lpstr>
    </vt:vector>
  </TitlesOfParts>
  <Company>Windows User</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Cadsdres Act     Education Funding Relief Package</dc:title>
  <dc:subject>Education Stabilization Funds</dc:subject>
  <dc:creator>Garelli, Rebecca</dc:creator>
  <cp:lastModifiedBy>Anne Ortiz</cp:lastModifiedBy>
  <cp:revision>2</cp:revision>
  <dcterms:created xsi:type="dcterms:W3CDTF">2022-06-02T14:41:00Z</dcterms:created>
  <dcterms:modified xsi:type="dcterms:W3CDTF">2022-06-02T14:41:00Z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0x010100DA71452D06D943429BF1587ED21856D1</vt:lpwstr>
  </property>
</Properties>
</file>